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A212" w14:textId="77777777" w:rsidR="00316BCF" w:rsidRPr="005963BB" w:rsidRDefault="00316BCF" w:rsidP="00316BCF">
      <w:pPr>
        <w:widowControl w:val="0"/>
        <w:ind w:left="-567" w:right="-511"/>
        <w:jc w:val="center"/>
        <w:textAlignment w:val="baseline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5963BB">
        <w:rPr>
          <w:rFonts w:eastAsia="SimSun" w:cs="Arial"/>
          <w:noProof/>
          <w:kern w:val="2"/>
          <w:sz w:val="26"/>
          <w:szCs w:val="26"/>
          <w:lang w:bidi="hi-IN"/>
        </w:rPr>
        <w:drawing>
          <wp:inline distT="0" distB="0" distL="0" distR="0" wp14:anchorId="4FF5EC0A" wp14:editId="286D29EE">
            <wp:extent cx="662940" cy="784860"/>
            <wp:effectExtent l="0" t="0" r="3810" b="0"/>
            <wp:docPr id="494212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" t="-61" r="-72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D6A7F" w14:textId="77777777" w:rsidR="00316BCF" w:rsidRPr="005963BB" w:rsidRDefault="00316BCF" w:rsidP="00316BCF">
      <w:pPr>
        <w:tabs>
          <w:tab w:val="left" w:pos="2574"/>
        </w:tabs>
        <w:spacing w:line="252" w:lineRule="auto"/>
        <w:ind w:left="-567" w:right="-511"/>
        <w:jc w:val="center"/>
        <w:rPr>
          <w:sz w:val="24"/>
          <w:szCs w:val="24"/>
          <w:lang w:eastAsia="zh-CN"/>
        </w:rPr>
      </w:pPr>
      <w:r w:rsidRPr="005963BB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Администрация </w:t>
      </w:r>
    </w:p>
    <w:p w14:paraId="104B81CD" w14:textId="77777777" w:rsidR="00316BCF" w:rsidRPr="005963BB" w:rsidRDefault="00316BCF" w:rsidP="00316BCF">
      <w:pPr>
        <w:spacing w:line="252" w:lineRule="auto"/>
        <w:ind w:left="-567" w:right="-511"/>
        <w:jc w:val="center"/>
      </w:pPr>
      <w:r w:rsidRPr="005963BB">
        <w:rPr>
          <w:rFonts w:eastAsia="Calibri"/>
          <w:b/>
          <w:bCs/>
          <w:color w:val="000000"/>
          <w:sz w:val="26"/>
          <w:szCs w:val="26"/>
          <w:lang w:eastAsia="en-US"/>
        </w:rPr>
        <w:t>Песковатского сельского поселения</w:t>
      </w:r>
      <w:r w:rsidRPr="005963BB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14:paraId="3BBF4C19" w14:textId="77777777" w:rsidR="00316BCF" w:rsidRPr="005963BB" w:rsidRDefault="00316BCF" w:rsidP="00316BCF">
      <w:pPr>
        <w:pBdr>
          <w:bottom w:val="single" w:sz="12" w:space="1" w:color="000000"/>
        </w:pBdr>
        <w:spacing w:line="252" w:lineRule="auto"/>
        <w:ind w:left="-567" w:right="-511" w:hanging="709"/>
        <w:jc w:val="both"/>
      </w:pPr>
      <w:r w:rsidRPr="005963BB">
        <w:rPr>
          <w:rFonts w:eastAsia="Calibri"/>
          <w:color w:val="000000"/>
          <w:sz w:val="22"/>
          <w:szCs w:val="22"/>
          <w:lang w:eastAsia="en-US"/>
        </w:rPr>
        <w:t xml:space="preserve">Городищенского муниципального района Волгоградской области, 403029 Волгоградская область, Городищенский район, х.Песковатка, ул. Центральная, д. 11, тел.:8(84468)4-11-17 </w:t>
      </w:r>
      <w:proofErr w:type="gramStart"/>
      <w:r w:rsidRPr="005963BB">
        <w:rPr>
          <w:rFonts w:eastAsia="Calibri"/>
          <w:color w:val="000000"/>
          <w:sz w:val="22"/>
          <w:szCs w:val="22"/>
          <w:lang w:eastAsia="en-US"/>
        </w:rPr>
        <w:t>E-mail:</w:t>
      </w:r>
      <w:proofErr w:type="spellStart"/>
      <w:r w:rsidRPr="005963BB">
        <w:rPr>
          <w:rFonts w:eastAsia="Calibri"/>
          <w:color w:val="000000"/>
          <w:sz w:val="22"/>
          <w:szCs w:val="22"/>
          <w:lang w:val="en-US" w:eastAsia="en-US"/>
        </w:rPr>
        <w:t>adm</w:t>
      </w:r>
      <w:proofErr w:type="spellEnd"/>
      <w:r w:rsidRPr="005963BB">
        <w:rPr>
          <w:rFonts w:eastAsia="Calibri"/>
          <w:color w:val="000000"/>
          <w:sz w:val="22"/>
          <w:szCs w:val="22"/>
          <w:lang w:eastAsia="en-US"/>
        </w:rPr>
        <w:t>.</w:t>
      </w:r>
      <w:proofErr w:type="spellStart"/>
      <w:r w:rsidRPr="005963BB">
        <w:rPr>
          <w:rFonts w:eastAsia="Calibri"/>
          <w:color w:val="000000"/>
          <w:sz w:val="22"/>
          <w:szCs w:val="22"/>
          <w:lang w:val="en-US" w:eastAsia="en-US"/>
        </w:rPr>
        <w:t>peskovatki</w:t>
      </w:r>
      <w:proofErr w:type="spellEnd"/>
      <w:r w:rsidRPr="005963BB">
        <w:rPr>
          <w:rFonts w:eastAsia="Calibri"/>
          <w:color w:val="000000"/>
          <w:sz w:val="22"/>
          <w:szCs w:val="22"/>
          <w:lang w:eastAsia="en-US"/>
        </w:rPr>
        <w:t>@</w:t>
      </w:r>
      <w:proofErr w:type="spellStart"/>
      <w:r w:rsidRPr="005963BB">
        <w:rPr>
          <w:rFonts w:eastAsia="Calibri"/>
          <w:color w:val="000000"/>
          <w:sz w:val="22"/>
          <w:szCs w:val="22"/>
          <w:lang w:val="en-US" w:eastAsia="en-US"/>
        </w:rPr>
        <w:t>yandex</w:t>
      </w:r>
      <w:proofErr w:type="spellEnd"/>
      <w:r w:rsidRPr="005963BB">
        <w:rPr>
          <w:rFonts w:eastAsia="Calibri"/>
          <w:color w:val="000000"/>
          <w:sz w:val="22"/>
          <w:szCs w:val="22"/>
          <w:lang w:eastAsia="en-US"/>
        </w:rPr>
        <w:t>.</w:t>
      </w:r>
      <w:proofErr w:type="spellStart"/>
      <w:r w:rsidRPr="005963BB">
        <w:rPr>
          <w:rFonts w:eastAsia="Calibri"/>
          <w:color w:val="000000"/>
          <w:sz w:val="22"/>
          <w:szCs w:val="22"/>
          <w:lang w:val="en-US" w:eastAsia="en-US"/>
        </w:rPr>
        <w:t>ru</w:t>
      </w:r>
      <w:proofErr w:type="spellEnd"/>
      <w:proofErr w:type="gramEnd"/>
    </w:p>
    <w:p w14:paraId="34D71E85" w14:textId="77777777" w:rsidR="00316BCF" w:rsidRPr="005963BB" w:rsidRDefault="00316BCF" w:rsidP="00316BCF">
      <w:pPr>
        <w:widowControl w:val="0"/>
        <w:ind w:left="-567" w:right="-511"/>
        <w:rPr>
          <w:rFonts w:eastAsia="SimSun" w:cs="Arial"/>
          <w:b/>
          <w:kern w:val="2"/>
          <w:sz w:val="26"/>
          <w:szCs w:val="26"/>
          <w:lang w:bidi="hi-IN"/>
        </w:rPr>
      </w:pPr>
    </w:p>
    <w:p w14:paraId="3BBA9A13" w14:textId="77777777" w:rsidR="00316BCF" w:rsidRPr="005963BB" w:rsidRDefault="00316BCF" w:rsidP="00316BCF">
      <w:pPr>
        <w:widowControl w:val="0"/>
        <w:ind w:left="-567" w:right="-511"/>
        <w:jc w:val="center"/>
        <w:rPr>
          <w:sz w:val="24"/>
          <w:szCs w:val="24"/>
        </w:rPr>
      </w:pPr>
      <w:r w:rsidRPr="005963BB">
        <w:rPr>
          <w:b/>
          <w:sz w:val="28"/>
          <w:szCs w:val="28"/>
        </w:rPr>
        <w:t>ПОСТАНОВЛЕНИЕ</w:t>
      </w:r>
    </w:p>
    <w:p w14:paraId="00B5A8DE" w14:textId="77777777" w:rsidR="00316BCF" w:rsidRPr="005963BB" w:rsidRDefault="00316BCF" w:rsidP="00316BCF">
      <w:pPr>
        <w:widowControl w:val="0"/>
        <w:ind w:left="-567" w:right="-511"/>
        <w:rPr>
          <w:i/>
          <w:sz w:val="28"/>
          <w:szCs w:val="28"/>
          <w:u w:val="single"/>
        </w:rPr>
      </w:pPr>
    </w:p>
    <w:p w14:paraId="541BF795" w14:textId="1B82FBA3" w:rsidR="00316BCF" w:rsidRPr="005963BB" w:rsidRDefault="00316BCF" w:rsidP="00316BCF">
      <w:pPr>
        <w:widowControl w:val="0"/>
        <w:ind w:right="-510"/>
        <w:rPr>
          <w:sz w:val="24"/>
          <w:szCs w:val="24"/>
        </w:rPr>
      </w:pPr>
      <w:r w:rsidRPr="005963BB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31</w:t>
      </w:r>
      <w:r w:rsidRPr="005963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5963BB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5963BB">
        <w:rPr>
          <w:b/>
          <w:bCs/>
          <w:color w:val="000000"/>
          <w:spacing w:val="7"/>
          <w:sz w:val="28"/>
          <w:szCs w:val="28"/>
        </w:rPr>
        <w:t xml:space="preserve"> г.                                                                                </w:t>
      </w:r>
      <w:r w:rsidRPr="005963BB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3</w:t>
      </w:r>
    </w:p>
    <w:p w14:paraId="419B91D8" w14:textId="77777777" w:rsidR="00316BCF" w:rsidRDefault="00316BCF" w:rsidP="00316BCF">
      <w:pPr>
        <w:widowControl w:val="0"/>
      </w:pPr>
    </w:p>
    <w:p w14:paraId="0836E204" w14:textId="77777777" w:rsidR="00316BCF" w:rsidRDefault="00316BCF" w:rsidP="00316BCF">
      <w:pPr>
        <w:widowControl w:val="0"/>
      </w:pPr>
    </w:p>
    <w:p w14:paraId="0564A53A" w14:textId="1359D5DF" w:rsidR="00316BCF" w:rsidRPr="00316BCF" w:rsidRDefault="00316BCF" w:rsidP="00316BCF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  <w:r w:rsidRPr="009D6EDB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  <w:r w:rsidRPr="00316B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5963BB">
        <w:rPr>
          <w:rFonts w:ascii="Times New Roman" w:hAnsi="Times New Roman" w:cs="Times New Roman"/>
          <w:b/>
          <w:sz w:val="28"/>
          <w:szCs w:val="28"/>
        </w:rPr>
        <w:t>Песковатского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Городищенского муниципального района Волгоградской области</w:t>
      </w:r>
      <w:r w:rsidRPr="009D6EDB">
        <w:rPr>
          <w:rFonts w:ascii="Times New Roman" w:hAnsi="Times New Roman" w:cs="Times New Roman"/>
          <w:sz w:val="28"/>
          <w:szCs w:val="28"/>
        </w:rPr>
        <w:t xml:space="preserve"> </w:t>
      </w:r>
      <w:r w:rsidRPr="009D6ED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27.10.2025г. № 87</w:t>
      </w:r>
      <w:r w:rsidRPr="009D6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BDB">
        <w:rPr>
          <w:rFonts w:ascii="Times New Roman" w:hAnsi="Times New Roman" w:cs="Times New Roman"/>
          <w:b/>
          <w:sz w:val="28"/>
          <w:szCs w:val="28"/>
        </w:rPr>
        <w:t>«</w:t>
      </w:r>
      <w:r w:rsidRPr="003E5A19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521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960BF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проведении аукциона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продаже </w:t>
      </w:r>
      <w:r w:rsidRPr="006960BF">
        <w:rPr>
          <w:rFonts w:ascii="Times New Roman" w:hAnsi="Times New Roman" w:cs="Times New Roman"/>
          <w:b/>
          <w:sz w:val="28"/>
          <w:szCs w:val="28"/>
        </w:rPr>
        <w:t xml:space="preserve">земельных участков, находящихся 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собственности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BCF">
        <w:rPr>
          <w:rFonts w:ascii="Times New Roman" w:hAnsi="Times New Roman" w:cs="Times New Roman"/>
          <w:b/>
          <w:sz w:val="28"/>
          <w:szCs w:val="28"/>
        </w:rPr>
        <w:t xml:space="preserve">Песковатского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Городищенского муниципального района Волгоградской области</w:t>
      </w:r>
      <w:r w:rsidRPr="006960BF">
        <w:rPr>
          <w:rFonts w:ascii="Times New Roman" w:hAnsi="Times New Roman" w:cs="Times New Roman"/>
          <w:b/>
          <w:sz w:val="28"/>
          <w:szCs w:val="28"/>
        </w:rPr>
        <w:t>»</w:t>
      </w:r>
    </w:p>
    <w:p w14:paraId="012348F6" w14:textId="77777777" w:rsidR="00316BCF" w:rsidRPr="006960BF" w:rsidRDefault="00316BCF" w:rsidP="00316BCF">
      <w:pPr>
        <w:widowControl w:val="0"/>
        <w:autoSpaceDE w:val="0"/>
        <w:rPr>
          <w:sz w:val="28"/>
          <w:szCs w:val="28"/>
        </w:rPr>
      </w:pPr>
    </w:p>
    <w:p w14:paraId="10CC1F85" w14:textId="77777777" w:rsidR="00316BCF" w:rsidRDefault="00316BCF" w:rsidP="00316B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7752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</w:t>
      </w:r>
      <w:r w:rsidRPr="00207752">
        <w:rPr>
          <w:sz w:val="28"/>
          <w:szCs w:val="28"/>
        </w:rPr>
        <w:t xml:space="preserve"> соотве</w:t>
      </w:r>
      <w:r>
        <w:rPr>
          <w:sz w:val="28"/>
          <w:szCs w:val="28"/>
        </w:rPr>
        <w:t>тствии с ф</w:t>
      </w:r>
      <w:r w:rsidRPr="00207752">
        <w:rPr>
          <w:sz w:val="28"/>
          <w:szCs w:val="28"/>
        </w:rPr>
        <w:t>едеральными законами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              от 31.07.2025 № 295-ФЗ</w:t>
      </w:r>
      <w:r w:rsidRPr="00824A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B5E18">
        <w:rPr>
          <w:sz w:val="28"/>
          <w:szCs w:val="28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bCs/>
          <w:sz w:val="28"/>
          <w:szCs w:val="28"/>
        </w:rPr>
        <w:t>»</w:t>
      </w:r>
      <w:r w:rsidRPr="004C71BC">
        <w:rPr>
          <w:bCs/>
          <w:sz w:val="28"/>
          <w:szCs w:val="28"/>
        </w:rPr>
        <w:t xml:space="preserve"> </w:t>
      </w:r>
      <w:r w:rsidRPr="000D531B">
        <w:rPr>
          <w:sz w:val="28"/>
          <w:szCs w:val="28"/>
        </w:rPr>
        <w:t>и Устав</w:t>
      </w:r>
      <w:r>
        <w:rPr>
          <w:sz w:val="28"/>
          <w:szCs w:val="28"/>
        </w:rPr>
        <w:t xml:space="preserve">ом </w:t>
      </w:r>
      <w:r w:rsidRPr="00316BCF">
        <w:rPr>
          <w:sz w:val="28"/>
          <w:szCs w:val="28"/>
        </w:rPr>
        <w:t>Песковатского сельского поселения</w:t>
      </w:r>
      <w:r>
        <w:rPr>
          <w:sz w:val="28"/>
          <w:szCs w:val="28"/>
        </w:rPr>
        <w:t xml:space="preserve">, администрация </w:t>
      </w:r>
      <w:r w:rsidRPr="00316BCF">
        <w:rPr>
          <w:sz w:val="28"/>
          <w:szCs w:val="28"/>
        </w:rPr>
        <w:t xml:space="preserve">Песковатского сельского поселения </w:t>
      </w:r>
      <w:r>
        <w:rPr>
          <w:sz w:val="28"/>
          <w:szCs w:val="28"/>
        </w:rPr>
        <w:t xml:space="preserve"> Городищенского муниципального района Волгоградской области</w:t>
      </w:r>
    </w:p>
    <w:p w14:paraId="54719621" w14:textId="77777777" w:rsidR="00316BCF" w:rsidRDefault="00316BCF" w:rsidP="00316B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B2C342" w14:textId="7735FAA1" w:rsidR="00316BCF" w:rsidRPr="00316BCF" w:rsidRDefault="00316BCF" w:rsidP="00316B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6BCF">
        <w:rPr>
          <w:b/>
          <w:bCs/>
          <w:spacing w:val="30"/>
          <w:sz w:val="28"/>
          <w:szCs w:val="28"/>
        </w:rPr>
        <w:t>ПОСТАНОВЛЯЕТ</w:t>
      </w:r>
      <w:r w:rsidRPr="00316BCF">
        <w:rPr>
          <w:b/>
          <w:bCs/>
          <w:sz w:val="28"/>
          <w:szCs w:val="28"/>
        </w:rPr>
        <w:t>:</w:t>
      </w:r>
    </w:p>
    <w:p w14:paraId="01F9962B" w14:textId="290E196B" w:rsidR="00316BCF" w:rsidRPr="004C71BC" w:rsidRDefault="00316BCF" w:rsidP="00316BC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6F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153B6F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B6F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Pr="006960BF">
        <w:rPr>
          <w:rFonts w:ascii="Times New Roman" w:hAnsi="Times New Roman" w:cs="Times New Roman"/>
          <w:sz w:val="28"/>
          <w:szCs w:val="28"/>
        </w:rPr>
        <w:t xml:space="preserve">Принятие решения о проведении </w:t>
      </w:r>
      <w:proofErr w:type="gramStart"/>
      <w:r w:rsidRPr="006960BF">
        <w:rPr>
          <w:rFonts w:ascii="Times New Roman" w:hAnsi="Times New Roman" w:cs="Times New Roman"/>
          <w:sz w:val="28"/>
          <w:szCs w:val="28"/>
        </w:rPr>
        <w:t xml:space="preserve">аукциона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продаже </w:t>
      </w:r>
      <w:r w:rsidRPr="00BB5E18"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 собственности</w:t>
      </w:r>
      <w:r w:rsidRPr="00316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BCF">
        <w:rPr>
          <w:rFonts w:ascii="Times New Roman" w:hAnsi="Times New Roman" w:cs="Times New Roman"/>
          <w:bCs/>
          <w:sz w:val="28"/>
          <w:szCs w:val="28"/>
        </w:rPr>
        <w:t>Песковатского сельского поселения Городищенского муниципального района Волгоградской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153B6F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53B6F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316BCF">
        <w:rPr>
          <w:rFonts w:ascii="Times New Roman" w:hAnsi="Times New Roman" w:cs="Times New Roman"/>
          <w:sz w:val="28"/>
          <w:szCs w:val="28"/>
        </w:rPr>
        <w:t>Песковатского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B6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27.10.2025г. № 87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3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53B6F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14:paraId="5F02B0BB" w14:textId="77777777" w:rsidR="00316BCF" w:rsidRDefault="00316BCF" w:rsidP="00316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 третий пункта 2.6 изложить в следующей редакции:</w:t>
      </w:r>
    </w:p>
    <w:p w14:paraId="0542F039" w14:textId="77777777" w:rsidR="00316BCF" w:rsidRDefault="00316BCF" w:rsidP="00316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44">
        <w:rPr>
          <w:sz w:val="28"/>
          <w:szCs w:val="28"/>
        </w:rPr>
        <w:t>«</w:t>
      </w:r>
      <w:r w:rsidRPr="00E162B9">
        <w:rPr>
          <w:sz w:val="28"/>
          <w:szCs w:val="28"/>
        </w:rPr>
        <w:t>заявление и прилагаемые к нему документы направлены с нарушением требований, установленных пунктами 2.5.1.1 и 2.5.2.1 настоящего админис</w:t>
      </w:r>
      <w:r>
        <w:rPr>
          <w:sz w:val="28"/>
          <w:szCs w:val="28"/>
        </w:rPr>
        <w:t>тративного регламента, приказом</w:t>
      </w:r>
      <w:r w:rsidRPr="00E162B9">
        <w:rPr>
          <w:sz w:val="28"/>
          <w:szCs w:val="28"/>
        </w:rPr>
        <w:t xml:space="preserve">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</w:t>
      </w:r>
      <w:r w:rsidRPr="00E162B9">
        <w:rPr>
          <w:sz w:val="28"/>
          <w:szCs w:val="28"/>
        </w:rPr>
        <w:lastRenderedPageBreak/>
        <w:t>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</w:t>
      </w:r>
      <w:r w:rsidRPr="00054A44">
        <w:rPr>
          <w:sz w:val="28"/>
          <w:szCs w:val="28"/>
        </w:rPr>
        <w:t>»;</w:t>
      </w:r>
    </w:p>
    <w:p w14:paraId="74066F9B" w14:textId="77777777" w:rsidR="00316BCF" w:rsidRDefault="00316BCF" w:rsidP="00316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подпункты 7 и 13 пункта 2.7.2 </w:t>
      </w:r>
      <w:r w:rsidRPr="00E162B9">
        <w:rPr>
          <w:sz w:val="28"/>
          <w:szCs w:val="28"/>
        </w:rPr>
        <w:t>изложить в следующей редакции:</w:t>
      </w:r>
    </w:p>
    <w:p w14:paraId="35F4704A" w14:textId="77777777" w:rsidR="00316BCF" w:rsidRDefault="00316BCF" w:rsidP="00316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</w:t>
      </w:r>
      <w:r w:rsidRPr="00E162B9">
        <w:t xml:space="preserve"> </w:t>
      </w:r>
      <w:r w:rsidRPr="00E162B9">
        <w:rPr>
          <w:sz w:val="28"/>
          <w:szCs w:val="28"/>
        </w:rPr>
        <w:t>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</w:t>
      </w:r>
      <w:r>
        <w:rPr>
          <w:sz w:val="28"/>
          <w:szCs w:val="28"/>
        </w:rPr>
        <w:t>;</w:t>
      </w:r>
    </w:p>
    <w:p w14:paraId="7D849EC5" w14:textId="77777777" w:rsidR="00316BCF" w:rsidRDefault="00316BCF" w:rsidP="00316B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E162B9">
        <w:t xml:space="preserve"> </w:t>
      </w:r>
      <w:r w:rsidRPr="00E162B9">
        <w:rPr>
          <w:sz w:val="28"/>
          <w:szCs w:val="28"/>
        </w:rPr>
        <w:t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r>
        <w:rPr>
          <w:sz w:val="28"/>
          <w:szCs w:val="28"/>
        </w:rPr>
        <w:t>;»;</w:t>
      </w:r>
    </w:p>
    <w:p w14:paraId="63CBEE3D" w14:textId="77777777" w:rsidR="00316BCF" w:rsidRDefault="00316BCF" w:rsidP="00316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пункте 2.7.3:</w:t>
      </w:r>
    </w:p>
    <w:p w14:paraId="217F91F9" w14:textId="77777777" w:rsidR="00316BCF" w:rsidRDefault="00316BCF" w:rsidP="00316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 признать утратившим силу;</w:t>
      </w:r>
    </w:p>
    <w:p w14:paraId="360FC1F1" w14:textId="77777777" w:rsidR="00316BCF" w:rsidRDefault="00316BCF" w:rsidP="00316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4, 5 и 14 изложить в следующей редакции:</w:t>
      </w:r>
    </w:p>
    <w:p w14:paraId="15901524" w14:textId="77777777" w:rsidR="00316BCF" w:rsidRDefault="00316BCF" w:rsidP="00316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9D4822">
        <w:rPr>
          <w:sz w:val="28"/>
          <w:szCs w:val="28"/>
        </w:rPr>
        <w:t>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сооружений;</w:t>
      </w:r>
    </w:p>
    <w:p w14:paraId="5387D0B5" w14:textId="77777777" w:rsidR="00316BCF" w:rsidRPr="00FD0E6C" w:rsidRDefault="00316BCF" w:rsidP="00316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D4822">
        <w:rPr>
          <w:sz w:val="28"/>
          <w:szCs w:val="28"/>
        </w:rPr>
        <w:t>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 w14:paraId="1C5E864C" w14:textId="77777777" w:rsidR="00316BCF" w:rsidRDefault="00316BCF" w:rsidP="00316BC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9D4822">
        <w:rPr>
          <w:sz w:val="28"/>
          <w:szCs w:val="28"/>
        </w:rPr>
        <w:t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  <w:r>
        <w:rPr>
          <w:sz w:val="28"/>
          <w:szCs w:val="28"/>
        </w:rPr>
        <w:t>»;</w:t>
      </w:r>
    </w:p>
    <w:p w14:paraId="7152E394" w14:textId="77777777" w:rsidR="00316BCF" w:rsidRDefault="00316BCF" w:rsidP="00316BC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подпункт 4 пункта 3.5.4 </w:t>
      </w:r>
      <w:r w:rsidRPr="00E162B9">
        <w:rPr>
          <w:sz w:val="28"/>
          <w:szCs w:val="28"/>
        </w:rPr>
        <w:t>изложить в следующей редакции:</w:t>
      </w:r>
    </w:p>
    <w:p w14:paraId="13F19A08" w14:textId="77777777" w:rsidR="00316BCF" w:rsidRDefault="00316BCF" w:rsidP="00316BC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9D4822">
        <w:rPr>
          <w:sz w:val="28"/>
          <w:szCs w:val="28"/>
        </w:rPr>
        <w:t xml:space="preserve">вид или виды разрешенного использования образуемого земельного участка.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</w:t>
      </w:r>
      <w:r w:rsidRPr="009D4822">
        <w:rPr>
          <w:sz w:val="28"/>
          <w:szCs w:val="28"/>
        </w:rPr>
        <w:lastRenderedPageBreak/>
        <w:t>утверждении этой схемы, при условии, что данные цели соответствуют виду или видам разрешенного использования земельного участка, установленным ре</w:t>
      </w:r>
      <w:r>
        <w:rPr>
          <w:sz w:val="28"/>
          <w:szCs w:val="28"/>
        </w:rPr>
        <w:t>гламентами использования земель;»;</w:t>
      </w:r>
    </w:p>
    <w:p w14:paraId="36AEE2B9" w14:textId="77777777" w:rsidR="00316BCF" w:rsidRDefault="00316BCF" w:rsidP="00316BC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 подпункт 3.9.3.2 пункта 3.9 дополнить новым абзацем вторым следующего содержания:</w:t>
      </w:r>
    </w:p>
    <w:p w14:paraId="6E3CA76D" w14:textId="77777777" w:rsidR="00316BCF" w:rsidRDefault="00316BCF" w:rsidP="00316BC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4822">
        <w:rPr>
          <w:sz w:val="28"/>
          <w:szCs w:val="28"/>
        </w:rPr>
        <w:t>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аукциона.</w:t>
      </w:r>
      <w:r>
        <w:rPr>
          <w:sz w:val="28"/>
          <w:szCs w:val="28"/>
        </w:rPr>
        <w:t>»;</w:t>
      </w:r>
    </w:p>
    <w:p w14:paraId="27EFE0BC" w14:textId="77777777" w:rsidR="00316BCF" w:rsidRDefault="00316BCF" w:rsidP="00316BC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9D4822">
        <w:t xml:space="preserve"> </w:t>
      </w:r>
      <w:r w:rsidRPr="009D4822">
        <w:rPr>
          <w:sz w:val="28"/>
          <w:szCs w:val="28"/>
        </w:rPr>
        <w:t>п</w:t>
      </w:r>
      <w:r>
        <w:rPr>
          <w:sz w:val="28"/>
          <w:szCs w:val="28"/>
        </w:rPr>
        <w:t>одпункт 4 пункта 3.9.8</w:t>
      </w:r>
      <w:r w:rsidRPr="009D4822">
        <w:rPr>
          <w:sz w:val="28"/>
          <w:szCs w:val="28"/>
        </w:rPr>
        <w:t xml:space="preserve"> изложить в следующей редакции:</w:t>
      </w:r>
    </w:p>
    <w:p w14:paraId="388D4192" w14:textId="77777777" w:rsidR="00316BCF" w:rsidRDefault="00316BCF" w:rsidP="00316BC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9D4822">
        <w:rPr>
          <w:sz w:val="28"/>
          <w:szCs w:val="28"/>
        </w:rPr>
        <w:t>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разрешенного использования земельного участка и принадлежности земельного участка к определенной категории земель, принадлежности земельного участка к определенной территориальной зоне,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</w:t>
      </w:r>
      <w:r>
        <w:rPr>
          <w:sz w:val="28"/>
          <w:szCs w:val="28"/>
        </w:rPr>
        <w:t>».</w:t>
      </w:r>
    </w:p>
    <w:p w14:paraId="1E195D80" w14:textId="77777777" w:rsidR="00316BCF" w:rsidRPr="00FD0E6C" w:rsidRDefault="00316BCF" w:rsidP="00316BCF">
      <w:pPr>
        <w:autoSpaceDE w:val="0"/>
        <w:ind w:firstLine="709"/>
        <w:jc w:val="both"/>
        <w:rPr>
          <w:bCs/>
          <w:color w:val="FF0000"/>
          <w:sz w:val="28"/>
          <w:szCs w:val="28"/>
        </w:rPr>
      </w:pPr>
      <w:r w:rsidRPr="00E50FE0">
        <w:rPr>
          <w:sz w:val="28"/>
          <w:szCs w:val="28"/>
        </w:rPr>
        <w:t xml:space="preserve">2. </w:t>
      </w:r>
      <w:r w:rsidRPr="00FD0E6C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E24BAB6" w14:textId="77777777" w:rsidR="00316BCF" w:rsidRPr="003B482A" w:rsidRDefault="00316BCF" w:rsidP="00316BCF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14:paraId="721BAF55" w14:textId="77777777" w:rsidR="00316BCF" w:rsidRDefault="00316BCF" w:rsidP="00316BCF">
      <w:pPr>
        <w:widowControl w:val="0"/>
        <w:autoSpaceDE w:val="0"/>
        <w:rPr>
          <w:sz w:val="28"/>
          <w:szCs w:val="28"/>
        </w:rPr>
      </w:pPr>
    </w:p>
    <w:p w14:paraId="2B223A34" w14:textId="77777777" w:rsidR="00316BCF" w:rsidRDefault="00316BCF" w:rsidP="00316BCF">
      <w:pPr>
        <w:widowControl w:val="0"/>
        <w:autoSpaceDE w:val="0"/>
        <w:rPr>
          <w:sz w:val="28"/>
          <w:szCs w:val="28"/>
        </w:rPr>
      </w:pPr>
    </w:p>
    <w:p w14:paraId="5B1FAD23" w14:textId="4FB55CEF" w:rsidR="00316BCF" w:rsidRDefault="00316BCF" w:rsidP="00316BCF">
      <w:pPr>
        <w:widowControl w:val="0"/>
        <w:autoSpaceDE w:val="0"/>
        <w:rPr>
          <w:i/>
          <w:sz w:val="28"/>
          <w:szCs w:val="28"/>
        </w:rPr>
      </w:pPr>
      <w:r w:rsidRPr="008B7791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316BCF">
        <w:rPr>
          <w:sz w:val="28"/>
          <w:szCs w:val="28"/>
        </w:rPr>
        <w:t xml:space="preserve">Песковатского сельского поселения </w:t>
      </w:r>
      <w:r>
        <w:rPr>
          <w:sz w:val="28"/>
          <w:szCs w:val="28"/>
        </w:rPr>
        <w:t xml:space="preserve">                             А.А.Торшин</w:t>
      </w:r>
    </w:p>
    <w:p w14:paraId="69420628" w14:textId="77777777" w:rsidR="00316BCF" w:rsidRDefault="00316BCF" w:rsidP="00316BCF">
      <w:pPr>
        <w:widowControl w:val="0"/>
        <w:autoSpaceDE w:val="0"/>
        <w:rPr>
          <w:i/>
          <w:sz w:val="28"/>
          <w:szCs w:val="28"/>
        </w:rPr>
      </w:pPr>
    </w:p>
    <w:p w14:paraId="358BD5CF" w14:textId="77777777" w:rsidR="00C118E3" w:rsidRDefault="00C118E3"/>
    <w:sectPr w:rsidR="00C118E3" w:rsidSect="00316BCF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CDF0" w14:textId="77777777" w:rsidR="0096546C" w:rsidRDefault="0096546C" w:rsidP="00316BCF">
      <w:r>
        <w:separator/>
      </w:r>
    </w:p>
  </w:endnote>
  <w:endnote w:type="continuationSeparator" w:id="0">
    <w:p w14:paraId="545C759C" w14:textId="77777777" w:rsidR="0096546C" w:rsidRDefault="0096546C" w:rsidP="0031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732F" w14:textId="77777777" w:rsidR="0096546C" w:rsidRDefault="0096546C" w:rsidP="00316BCF">
      <w:r>
        <w:separator/>
      </w:r>
    </w:p>
  </w:footnote>
  <w:footnote w:type="continuationSeparator" w:id="0">
    <w:p w14:paraId="4EA67706" w14:textId="77777777" w:rsidR="0096546C" w:rsidRDefault="0096546C" w:rsidP="0031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69A9" w14:textId="77777777" w:rsidR="00316BCF" w:rsidRDefault="00316BCF" w:rsidP="00F71AE6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14:paraId="7CBD71C6" w14:textId="77777777" w:rsidR="00316BCF" w:rsidRDefault="00316BC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8E06" w14:textId="77777777" w:rsidR="00316BCF" w:rsidRDefault="00316BCF" w:rsidP="00F71AE6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3</w:t>
    </w:r>
    <w:r>
      <w:rPr>
        <w:rStyle w:val="ae"/>
        <w:rFonts w:eastAsiaTheme="majorEastAsia"/>
      </w:rPr>
      <w:fldChar w:fldCharType="end"/>
    </w:r>
  </w:p>
  <w:p w14:paraId="32157C02" w14:textId="77777777" w:rsidR="00316BCF" w:rsidRDefault="00316BC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CF"/>
    <w:rsid w:val="00057033"/>
    <w:rsid w:val="00316BCF"/>
    <w:rsid w:val="00317494"/>
    <w:rsid w:val="004E785A"/>
    <w:rsid w:val="0096546C"/>
    <w:rsid w:val="009B741A"/>
    <w:rsid w:val="00A1534F"/>
    <w:rsid w:val="00B05BE5"/>
    <w:rsid w:val="00C118E3"/>
    <w:rsid w:val="00C4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E0CF"/>
  <w15:chartTrackingRefBased/>
  <w15:docId w15:val="{3CF2A81E-CD65-46CF-965F-C143B318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6B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B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B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B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B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B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B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B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B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B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B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B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B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B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B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B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16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B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16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B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16B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6B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16B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16B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6BC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316B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16BC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316BCF"/>
  </w:style>
  <w:style w:type="character" w:styleId="af">
    <w:name w:val="Hyperlink"/>
    <w:uiPriority w:val="99"/>
    <w:rsid w:val="00316BCF"/>
    <w:rPr>
      <w:color w:val="0000FF"/>
      <w:u w:val="single"/>
    </w:rPr>
  </w:style>
  <w:style w:type="paragraph" w:customStyle="1" w:styleId="ConsPlusCell">
    <w:name w:val="ConsPlusCell"/>
    <w:rsid w:val="00316B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0">
    <w:name w:val="footnote text"/>
    <w:basedOn w:val="a"/>
    <w:link w:val="af1"/>
    <w:semiHidden/>
    <w:rsid w:val="00316BCF"/>
  </w:style>
  <w:style w:type="character" w:customStyle="1" w:styleId="af1">
    <w:name w:val="Текст сноски Знак"/>
    <w:basedOn w:val="a0"/>
    <w:link w:val="af0"/>
    <w:semiHidden/>
    <w:rsid w:val="00316BC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footnote reference"/>
    <w:semiHidden/>
    <w:rsid w:val="00316B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Ганичева</dc:creator>
  <cp:keywords/>
  <dc:description/>
  <cp:lastModifiedBy>Марина Ганичева</cp:lastModifiedBy>
  <cp:revision>1</cp:revision>
  <cp:lastPrinted>2026-04-03T11:40:00Z</cp:lastPrinted>
  <dcterms:created xsi:type="dcterms:W3CDTF">2026-04-03T11:34:00Z</dcterms:created>
  <dcterms:modified xsi:type="dcterms:W3CDTF">2026-04-03T11:42:00Z</dcterms:modified>
</cp:coreProperties>
</file>