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48" w:rsidRDefault="005D1948" w:rsidP="002647A9">
      <w:pPr>
        <w:pStyle w:val="ConsPlusNonformat"/>
        <w:jc w:val="both"/>
      </w:pPr>
    </w:p>
    <w:p w:rsidR="00455874" w:rsidRDefault="00455874" w:rsidP="001A5BB3">
      <w:pPr>
        <w:pStyle w:val="ConsPlusNormal"/>
      </w:pPr>
    </w:p>
    <w:p w:rsidR="00455874" w:rsidRDefault="00455874" w:rsidP="00455874">
      <w:pPr>
        <w:pStyle w:val="ConsPlusNonformat"/>
        <w:jc w:val="both"/>
      </w:pPr>
      <w:r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</w:p>
    <w:p w:rsidR="004B64D2" w:rsidRDefault="00455874" w:rsidP="004B64D2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98285F" w:rsidRDefault="004B64D2" w:rsidP="004B64D2">
      <w:pPr>
        <w:pStyle w:val="ConsPlusTitle"/>
        <w:jc w:val="center"/>
      </w:pPr>
      <w:r>
        <w:t xml:space="preserve"> Администрации </w:t>
      </w:r>
      <w:proofErr w:type="spellStart"/>
      <w:r>
        <w:t>Песковатского</w:t>
      </w:r>
      <w:proofErr w:type="spellEnd"/>
      <w:r>
        <w:t xml:space="preserve"> сельского поселения 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</w:t>
      </w:r>
      <w:r w:rsidR="004B64D2">
        <w:rPr>
          <w:rFonts w:ascii="Courier New" w:hAnsi="Courier New" w:cs="Courier New"/>
          <w:b w:val="0"/>
          <w:sz w:val="20"/>
        </w:rPr>
        <w:t>01</w:t>
      </w:r>
      <w:r w:rsidRPr="0098285F">
        <w:rPr>
          <w:rFonts w:ascii="Courier New" w:hAnsi="Courier New" w:cs="Courier New"/>
          <w:b w:val="0"/>
          <w:sz w:val="20"/>
        </w:rPr>
        <w:t xml:space="preserve">" </w:t>
      </w:r>
      <w:r w:rsidR="004B64D2">
        <w:rPr>
          <w:rFonts w:ascii="Courier New" w:hAnsi="Courier New" w:cs="Courier New"/>
          <w:b w:val="0"/>
          <w:sz w:val="20"/>
        </w:rPr>
        <w:t>октября</w:t>
      </w:r>
      <w:r w:rsidRPr="0098285F">
        <w:rPr>
          <w:rFonts w:ascii="Courier New" w:hAnsi="Courier New" w:cs="Courier New"/>
          <w:b w:val="0"/>
          <w:sz w:val="20"/>
        </w:rPr>
        <w:t xml:space="preserve"> 20</w:t>
      </w:r>
      <w:r w:rsidR="004B64D2">
        <w:rPr>
          <w:rFonts w:ascii="Courier New" w:hAnsi="Courier New" w:cs="Courier New"/>
          <w:b w:val="0"/>
          <w:sz w:val="20"/>
        </w:rPr>
        <w:t>24</w:t>
      </w:r>
      <w:r w:rsidRPr="0098285F">
        <w:rPr>
          <w:rFonts w:ascii="Courier New" w:hAnsi="Courier New" w:cs="Courier New"/>
          <w:b w:val="0"/>
          <w:sz w:val="20"/>
        </w:rPr>
        <w:t xml:space="preserve"> г. по "</w:t>
      </w:r>
      <w:r w:rsidR="004B64D2">
        <w:rPr>
          <w:rFonts w:ascii="Courier New" w:hAnsi="Courier New" w:cs="Courier New"/>
          <w:b w:val="0"/>
          <w:sz w:val="20"/>
        </w:rPr>
        <w:t>01</w:t>
      </w:r>
      <w:r w:rsidRPr="0098285F">
        <w:rPr>
          <w:rFonts w:ascii="Courier New" w:hAnsi="Courier New" w:cs="Courier New"/>
          <w:b w:val="0"/>
          <w:sz w:val="20"/>
        </w:rPr>
        <w:t xml:space="preserve">" </w:t>
      </w:r>
      <w:r w:rsidR="004B64D2">
        <w:rPr>
          <w:rFonts w:ascii="Courier New" w:hAnsi="Courier New" w:cs="Courier New"/>
          <w:b w:val="0"/>
          <w:sz w:val="20"/>
        </w:rPr>
        <w:t>ноября</w:t>
      </w:r>
      <w:r w:rsidRPr="0098285F">
        <w:rPr>
          <w:rFonts w:ascii="Courier New" w:hAnsi="Courier New" w:cs="Courier New"/>
          <w:b w:val="0"/>
          <w:sz w:val="20"/>
        </w:rPr>
        <w:t xml:space="preserve"> 20</w:t>
      </w:r>
      <w:r w:rsidR="004B64D2">
        <w:rPr>
          <w:rFonts w:ascii="Courier New" w:hAnsi="Courier New" w:cs="Courier New"/>
          <w:b w:val="0"/>
          <w:sz w:val="20"/>
        </w:rPr>
        <w:t>24</w:t>
      </w:r>
      <w:r w:rsidRPr="0098285F">
        <w:rPr>
          <w:rFonts w:ascii="Courier New" w:hAnsi="Courier New" w:cs="Courier New"/>
          <w:b w:val="0"/>
          <w:sz w:val="20"/>
        </w:rPr>
        <w:t xml:space="preserve">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количество  участников  </w:t>
      </w:r>
      <w:r w:rsidR="0098285F" w:rsidRPr="0098285F">
        <w:rPr>
          <w:b/>
        </w:rPr>
        <w:t>общественного</w:t>
      </w:r>
      <w:r w:rsidRPr="0098285F">
        <w:t xml:space="preserve">  обсуждения  проекта программы профилактики:__</w:t>
      </w:r>
      <w:r w:rsidR="0026112D">
        <w:t>8</w:t>
      </w:r>
      <w:r w:rsidRPr="0098285F">
        <w:t>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 количество  предложений  по  проекту программы профилактики,  поступивших 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проекта программы профилактики: _</w:t>
      </w:r>
      <w:r w:rsidR="004B64D2">
        <w:t>0</w:t>
      </w:r>
      <w:r w:rsidRPr="0098285F">
        <w:t>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  обсуждения проекта программы профилактики,  которые  учтены  разработчиком:__</w:t>
      </w:r>
      <w:r w:rsidR="004B64D2">
        <w:t>0</w:t>
      </w:r>
      <w:r w:rsidRPr="0098285F">
        <w:t>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 проекта  программы профилактики,  которые  учтены  разработчиком частично: __</w:t>
      </w:r>
      <w:r w:rsidR="004B64D2">
        <w:t>0</w:t>
      </w:r>
      <w:r w:rsidRPr="0098285F">
        <w:t>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проекта  программы профилактики,  которые не учтены разработчиком:__</w:t>
      </w:r>
      <w:r w:rsidR="004B64D2">
        <w:t>0</w:t>
      </w:r>
      <w:r w:rsidRPr="0098285F">
        <w:t>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Дата  составления  сводки предложений по проекту программы профилактики: "</w:t>
      </w:r>
      <w:r w:rsidR="004B64D2">
        <w:t>01</w:t>
      </w:r>
      <w:r w:rsidRPr="0098285F">
        <w:t xml:space="preserve">" </w:t>
      </w:r>
      <w:r w:rsidR="004B64D2">
        <w:t xml:space="preserve">ноября </w:t>
      </w:r>
      <w:r w:rsidRPr="0098285F">
        <w:t>20</w:t>
      </w:r>
      <w:r w:rsidR="004B64D2">
        <w:t>24</w:t>
      </w:r>
      <w:r w:rsidRPr="0098285F">
        <w:t xml:space="preserve">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Default="004B64D2" w:rsidP="00363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Администрации</w:t>
            </w:r>
          </w:p>
          <w:p w:rsidR="004B64D2" w:rsidRDefault="004B64D2" w:rsidP="0036381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Песковатского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</w:t>
            </w:r>
          </w:p>
          <w:p w:rsidR="004B64D2" w:rsidRPr="0098285F" w:rsidRDefault="004B64D2" w:rsidP="00363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B64D2" w:rsidP="00363816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А.А.Торшин</w:t>
            </w:r>
            <w:proofErr w:type="spellEnd"/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  <w:bookmarkStart w:id="0" w:name="_GoBack"/>
      <w:bookmarkEnd w:id="0"/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19232D"/>
    <w:rsid w:val="001A5BB3"/>
    <w:rsid w:val="0026112D"/>
    <w:rsid w:val="002647A9"/>
    <w:rsid w:val="002929D6"/>
    <w:rsid w:val="002E6A1C"/>
    <w:rsid w:val="00455874"/>
    <w:rsid w:val="004B64D2"/>
    <w:rsid w:val="004E5902"/>
    <w:rsid w:val="005A627F"/>
    <w:rsid w:val="005D1948"/>
    <w:rsid w:val="006069FA"/>
    <w:rsid w:val="00705EB7"/>
    <w:rsid w:val="00717051"/>
    <w:rsid w:val="00764F25"/>
    <w:rsid w:val="007B2FB9"/>
    <w:rsid w:val="00936769"/>
    <w:rsid w:val="0098285F"/>
    <w:rsid w:val="00997520"/>
    <w:rsid w:val="00D3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253</cp:lastModifiedBy>
  <cp:revision>3</cp:revision>
  <cp:lastPrinted>2024-11-14T11:04:00Z</cp:lastPrinted>
  <dcterms:created xsi:type="dcterms:W3CDTF">2024-11-14T11:02:00Z</dcterms:created>
  <dcterms:modified xsi:type="dcterms:W3CDTF">2024-11-14T11:04:00Z</dcterms:modified>
</cp:coreProperties>
</file>