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7" w:rsidRDefault="0017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CB7887" w:rsidRDefault="00CB7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34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 обобщения правоприменительной практики администрации </w:t>
      </w:r>
      <w:proofErr w:type="spellStart"/>
      <w:r w:rsidR="0034556A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34556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в </w:t>
      </w:r>
      <w:proofErr w:type="spellStart"/>
      <w:r w:rsidR="0081457C">
        <w:rPr>
          <w:rFonts w:ascii="Times New Roman" w:hAnsi="Times New Roman" w:cs="Times New Roman"/>
          <w:color w:val="000000"/>
          <w:kern w:val="2"/>
          <w:sz w:val="24"/>
          <w:szCs w:val="24"/>
        </w:rPr>
        <w:t>Песковатском</w:t>
      </w:r>
      <w:proofErr w:type="spellEnd"/>
      <w:r w:rsidR="0081457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сельском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2022 год</w:t>
      </w:r>
    </w:p>
    <w:p w:rsidR="00CB7887" w:rsidRDefault="00CB7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</w:t>
      </w:r>
      <w:r w:rsidR="00C2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января 2023 г. по 28 февраля 2023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 контроля в сфере благоустройства в 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Песковатском</w:t>
      </w:r>
      <w:proofErr w:type="spellEnd"/>
      <w:r w:rsidR="00977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сельском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9770EC" w:rsidRPr="0097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peskovatki</w:t>
      </w:r>
      <w:proofErr w:type="spellEnd"/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CB7887" w:rsidRDefault="00CB7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Pr="00B15DD8" w:rsidRDefault="0017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утвержденных решением Совета депутатов </w:t>
      </w:r>
      <w:proofErr w:type="spellStart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15DD8" w:rsidRP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26.05.2021г. №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Правила), </w:t>
      </w:r>
    </w:p>
    <w:p w:rsidR="00CB7887" w:rsidRPr="00B15DD8" w:rsidRDefault="00CB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правоприменительной  практики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контроля в сфере благоустройства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2022 год.</w:t>
      </w:r>
    </w:p>
    <w:p w:rsidR="00177E61" w:rsidRPr="00177E61" w:rsidRDefault="00177E61" w:rsidP="00177E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Муниципальный контроль  в сфере благоустройства 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  2022 года  осуществлялся в соответствии с  Положением о муниципальном  контроле в сфере благоустройства на территории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разработанном в соответствии с Федеральным </w:t>
      </w:r>
      <w:hyperlink r:id="rId4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года N 131-ФЗ «Об общих принципах организации местного самоуправления в Российской Федерации», Федеральным </w:t>
      </w:r>
      <w:hyperlink r:id="rId5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года N 294-ФЗ «О защите прав юридических лиц и индивидуальных предпринимателей при осуществлении государственного контроля надзора и муниципального контроля".</w:t>
      </w:r>
    </w:p>
    <w:p w:rsidR="00177E61" w:rsidRPr="00177E61" w:rsidRDefault="00177E61" w:rsidP="00177E61">
      <w:pPr>
        <w:keepNext/>
        <w:keepLines/>
        <w:tabs>
          <w:tab w:val="left" w:pos="-3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введением в действие с 01.07.2021 года  нового федерального закона  от 31.07.2020 года  № 248-ФЗ  «О государственном контроле (надзоре) и муниципальном контроле в Российской Федерации» и принятием  11.06.2021года  федерального закона 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Федерации»,  в июле 2021 года было разработано «Положение о </w:t>
      </w:r>
      <w:bookmarkStart w:id="0" w:name="_Hlk73706793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</w:t>
      </w:r>
      <w:bookmarkEnd w:id="0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в  </w:t>
      </w:r>
      <w:bookmarkStart w:id="1" w:name="_Hlk76715037"/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bookmarkEnd w:id="1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июля 2021года  решением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№ 28 новое Положение о муниципальном контроле в сфере благоустройства в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177E61" w:rsidRPr="00177E61" w:rsidRDefault="00177E61" w:rsidP="00177E6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Предметом муниципального контроля в сфере благоустройства, является соблюдение правил благоустройства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требований к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177E61" w:rsidRPr="00177E61" w:rsidRDefault="00177E61" w:rsidP="00177E61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муниципального контроля в сфере благоустройства на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является Администрация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От имени органа муниципального контроля муниципальный контроль в сфере благоустройства вправе осуществлять Глава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специалист администрации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Объектами муниципального контроля в сфере благоустройства являются:</w:t>
      </w:r>
    </w:p>
    <w:p w:rsidR="00177E61" w:rsidRPr="00177E61" w:rsidRDefault="00177E61" w:rsidP="00177E61">
      <w:pPr>
        <w:pStyle w:val="pt-000002"/>
        <w:tabs>
          <w:tab w:val="left" w:pos="726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>- объекты и элементы благоустройства;</w:t>
      </w:r>
      <w:r w:rsidRPr="00177E61">
        <w:rPr>
          <w:color w:val="000000"/>
        </w:rPr>
        <w:tab/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дворовые и  придомовые территории, территории, прилегающие к объектам торговли и производственным объектам, территории общего пользования;  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деятельность по содержанию и уборке мест общего пользования и объектов благоустройства,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поселения.</w:t>
      </w:r>
    </w:p>
    <w:p w:rsidR="00177E61" w:rsidRPr="00177E61" w:rsidRDefault="00177E61" w:rsidP="00177E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контроля в сфере благоустройства  в соответствии с Правилами благоустройства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утвержденными  решением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от  26.05.2021г. № 15 осуществляется контроль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обеспечением надлежащего санитарного состояния, чистоты и порядка на территории;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выполнения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порядка сбора, вывоза, утилизации  бытовых отходов;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требований содержания и охраны зеленых насаждений (деревьев, кустарников, газонов);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выявление,  предупреждение правонарушений в области благоустройства.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           С целью повышения эффективности муниципального  контроля в сфере  благоустройства  Постановлением Администрации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 № 67 от 19.11.2021 г.   утверждена </w:t>
      </w:r>
      <w:r w:rsidRPr="00177E61">
        <w:rPr>
          <w:color w:val="000000"/>
        </w:rPr>
        <w:tab/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</w:t>
      </w:r>
      <w:proofErr w:type="spellStart"/>
      <w:r w:rsidRPr="00177E61">
        <w:rPr>
          <w:color w:val="000000"/>
        </w:rPr>
        <w:t>Городищенского</w:t>
      </w:r>
      <w:proofErr w:type="spellEnd"/>
      <w:r w:rsidRPr="00177E61">
        <w:rPr>
          <w:color w:val="000000"/>
        </w:rPr>
        <w:t xml:space="preserve"> муниципального района Волгоградской области, которая размещена на официальном сайте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поселения, в разделе «муниципальный контроль».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осуществляется без проведения плановых контрольных мероприятий</w:t>
      </w:r>
    </w:p>
    <w:p w:rsidR="00177E61" w:rsidRPr="00177E61" w:rsidRDefault="00177E61" w:rsidP="00177E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в 2022 году не проводились в связи с отсутствием оснований.</w:t>
      </w:r>
    </w:p>
    <w:p w:rsidR="00177E61" w:rsidRPr="00177E61" w:rsidRDefault="00177E61" w:rsidP="00177E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 целью недопущения  нарушений  обязательных требований в сфере благоустройства  в течении 2022 года  с жителями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проводились разъяснительные беседы о необходимости соблюдения требований  Правил благоустройства территории 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B7887" w:rsidRPr="00177E61" w:rsidRDefault="00177E61" w:rsidP="001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благоустройства,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B7887" w:rsidRPr="00177E61" w:rsidRDefault="00CB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B7887" w:rsidRPr="00177E61" w:rsidSect="00177E61">
      <w:pgSz w:w="11906" w:h="16838"/>
      <w:pgMar w:top="1134" w:right="850" w:bottom="28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7887"/>
    <w:rsid w:val="00177E61"/>
    <w:rsid w:val="0034556A"/>
    <w:rsid w:val="005B3571"/>
    <w:rsid w:val="0081457C"/>
    <w:rsid w:val="009770EC"/>
    <w:rsid w:val="00B15DD8"/>
    <w:rsid w:val="00C259E6"/>
    <w:rsid w:val="00C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B78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B7887"/>
    <w:pPr>
      <w:spacing w:after="140" w:line="276" w:lineRule="auto"/>
    </w:pPr>
  </w:style>
  <w:style w:type="paragraph" w:styleId="a5">
    <w:name w:val="List"/>
    <w:basedOn w:val="a4"/>
    <w:rsid w:val="00CB7887"/>
    <w:rPr>
      <w:rFonts w:cs="Arial"/>
    </w:rPr>
  </w:style>
  <w:style w:type="paragraph" w:customStyle="1" w:styleId="Caption">
    <w:name w:val="Caption"/>
    <w:basedOn w:val="a"/>
    <w:qFormat/>
    <w:rsid w:val="00CB78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B7887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CB7887"/>
    <w:pPr>
      <w:ind w:left="720"/>
      <w:contextualSpacing/>
    </w:pPr>
  </w:style>
  <w:style w:type="paragraph" w:customStyle="1" w:styleId="pt-000002">
    <w:name w:val="pt-000002"/>
    <w:basedOn w:val="a"/>
    <w:rsid w:val="001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177E6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249148FAD35570C2270EC080543B74E08AF672779DC4E071042952218294317A53E134711DTDC2N" TargetMode="External"/><Relationship Id="rId4" Type="http://schemas.openxmlformats.org/officeDocument/2006/relationships/hyperlink" Target="http://offline/ref=249148FAD35570C2270EC080543B74E08AF6707E9BC2E071042952218294317A53E134771CTD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2</cp:revision>
  <dcterms:created xsi:type="dcterms:W3CDTF">2023-01-30T06:31:00Z</dcterms:created>
  <dcterms:modified xsi:type="dcterms:W3CDTF">2023-01-30T06:31:00Z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