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E1" w:rsidRDefault="005660E1" w:rsidP="005660E1">
      <w:pPr>
        <w:pStyle w:val="1"/>
        <w:ind w:left="-540"/>
        <w:rPr>
          <w:rFonts w:ascii="Arial" w:hAnsi="Arial"/>
          <w:sz w:val="28"/>
        </w:rPr>
      </w:pPr>
    </w:p>
    <w:p w:rsidR="005660E1" w:rsidRPr="007A664B" w:rsidRDefault="005660E1" w:rsidP="005660E1">
      <w:pPr>
        <w:pStyle w:val="1"/>
        <w:ind w:left="-540"/>
        <w:rPr>
          <w:rFonts w:ascii="Arial" w:hAnsi="Arial" w:cs="Arial"/>
          <w:sz w:val="24"/>
        </w:rPr>
      </w:pPr>
      <w:r w:rsidRPr="007A664B">
        <w:rPr>
          <w:rFonts w:ascii="Arial" w:hAnsi="Arial" w:cs="Arial"/>
          <w:sz w:val="24"/>
        </w:rPr>
        <w:t xml:space="preserve">Волгоградская область </w:t>
      </w:r>
    </w:p>
    <w:p w:rsidR="005660E1" w:rsidRPr="007A664B" w:rsidRDefault="005660E1" w:rsidP="005660E1">
      <w:pPr>
        <w:tabs>
          <w:tab w:val="left" w:pos="4220"/>
        </w:tabs>
        <w:jc w:val="center"/>
        <w:rPr>
          <w:rFonts w:ascii="Arial" w:hAnsi="Arial" w:cs="Arial"/>
        </w:rPr>
      </w:pPr>
      <w:r w:rsidRPr="007A664B">
        <w:rPr>
          <w:rFonts w:ascii="Arial" w:hAnsi="Arial" w:cs="Arial"/>
        </w:rPr>
        <w:t>Городищенский муниципальный район</w:t>
      </w:r>
    </w:p>
    <w:p w:rsidR="005660E1" w:rsidRPr="007A664B" w:rsidRDefault="005660E1" w:rsidP="005660E1">
      <w:pPr>
        <w:pStyle w:val="2"/>
        <w:rPr>
          <w:rFonts w:ascii="Arial" w:hAnsi="Arial" w:cs="Arial"/>
          <w:sz w:val="24"/>
        </w:rPr>
      </w:pPr>
      <w:r w:rsidRPr="007A664B">
        <w:rPr>
          <w:rFonts w:ascii="Arial" w:hAnsi="Arial" w:cs="Arial"/>
          <w:sz w:val="24"/>
        </w:rPr>
        <w:t>Песковатский Совет Депутатов</w:t>
      </w:r>
    </w:p>
    <w:p w:rsidR="00A35A1E" w:rsidRPr="007A664B" w:rsidRDefault="005660E1" w:rsidP="00A35A1E">
      <w:pPr>
        <w:pStyle w:val="3"/>
        <w:jc w:val="center"/>
        <w:rPr>
          <w:b w:val="0"/>
          <w:sz w:val="24"/>
          <w:szCs w:val="24"/>
        </w:rPr>
      </w:pPr>
      <w:r w:rsidRPr="007A664B">
        <w:rPr>
          <w:b w:val="0"/>
          <w:sz w:val="24"/>
          <w:szCs w:val="24"/>
        </w:rPr>
        <w:t>4030</w:t>
      </w:r>
      <w:r w:rsidR="007A664B">
        <w:rPr>
          <w:b w:val="0"/>
          <w:sz w:val="24"/>
          <w:szCs w:val="24"/>
        </w:rPr>
        <w:t>29</w:t>
      </w:r>
      <w:r w:rsidRPr="007A664B">
        <w:rPr>
          <w:b w:val="0"/>
          <w:sz w:val="24"/>
          <w:szCs w:val="24"/>
        </w:rPr>
        <w:t xml:space="preserve"> Волгоградская область, Городищенский район,  х.Песковатка, ул</w:t>
      </w:r>
      <w:proofErr w:type="gramStart"/>
      <w:r w:rsidRPr="007A664B">
        <w:rPr>
          <w:b w:val="0"/>
          <w:sz w:val="24"/>
          <w:szCs w:val="24"/>
        </w:rPr>
        <w:t>.Ц</w:t>
      </w:r>
      <w:proofErr w:type="gramEnd"/>
      <w:r w:rsidRPr="007A664B">
        <w:rPr>
          <w:b w:val="0"/>
          <w:sz w:val="24"/>
          <w:szCs w:val="24"/>
        </w:rPr>
        <w:t>ентральная,</w:t>
      </w:r>
    </w:p>
    <w:p w:rsidR="005660E1" w:rsidRPr="007A664B" w:rsidRDefault="005660E1" w:rsidP="00A35A1E">
      <w:pPr>
        <w:pStyle w:val="3"/>
        <w:jc w:val="center"/>
        <w:rPr>
          <w:b w:val="0"/>
          <w:sz w:val="24"/>
          <w:szCs w:val="24"/>
        </w:rPr>
      </w:pPr>
      <w:r w:rsidRPr="007A664B">
        <w:rPr>
          <w:b w:val="0"/>
          <w:sz w:val="24"/>
          <w:szCs w:val="24"/>
        </w:rPr>
        <w:t>тел. 4-11-17</w:t>
      </w:r>
    </w:p>
    <w:p w:rsidR="005660E1" w:rsidRDefault="005660E1" w:rsidP="00A35A1E">
      <w:pPr>
        <w:jc w:val="center"/>
      </w:pPr>
      <w:r>
        <w:t>_______________________________________________________________________</w:t>
      </w:r>
    </w:p>
    <w:p w:rsidR="005660E1" w:rsidRDefault="005660E1" w:rsidP="005660E1"/>
    <w:p w:rsidR="005660E1" w:rsidRPr="007A664B" w:rsidRDefault="005660E1" w:rsidP="00104BBB">
      <w:pPr>
        <w:ind w:right="567"/>
        <w:jc w:val="center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РЕШЕНИЕ № </w:t>
      </w:r>
      <w:r w:rsidR="006E4638" w:rsidRPr="007A664B">
        <w:rPr>
          <w:rFonts w:ascii="Arial" w:hAnsi="Arial" w:cs="Arial"/>
        </w:rPr>
        <w:t xml:space="preserve"> </w:t>
      </w:r>
      <w:r w:rsidR="00104BBB">
        <w:rPr>
          <w:rFonts w:ascii="Arial" w:hAnsi="Arial" w:cs="Arial"/>
        </w:rPr>
        <w:t>41</w:t>
      </w:r>
    </w:p>
    <w:p w:rsidR="005660E1" w:rsidRPr="007A664B" w:rsidRDefault="005660E1" w:rsidP="005660E1">
      <w:pPr>
        <w:ind w:right="567"/>
        <w:jc w:val="center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От </w:t>
      </w:r>
      <w:r w:rsidR="00144B4A">
        <w:rPr>
          <w:rFonts w:ascii="Arial" w:hAnsi="Arial" w:cs="Arial"/>
        </w:rPr>
        <w:t>08.11</w:t>
      </w:r>
      <w:r w:rsidRPr="007A664B">
        <w:rPr>
          <w:rFonts w:ascii="Arial" w:hAnsi="Arial" w:cs="Arial"/>
        </w:rPr>
        <w:t>.201</w:t>
      </w:r>
      <w:r w:rsidR="00144B4A">
        <w:rPr>
          <w:rFonts w:ascii="Arial" w:hAnsi="Arial" w:cs="Arial"/>
        </w:rPr>
        <w:t>8</w:t>
      </w:r>
      <w:r w:rsidRPr="007A664B">
        <w:rPr>
          <w:rFonts w:ascii="Arial" w:hAnsi="Arial" w:cs="Arial"/>
        </w:rPr>
        <w:t xml:space="preserve"> г.</w:t>
      </w:r>
    </w:p>
    <w:p w:rsidR="00A83676" w:rsidRPr="007A664B" w:rsidRDefault="00A83676" w:rsidP="005660E1">
      <w:pPr>
        <w:ind w:right="567"/>
        <w:rPr>
          <w:rFonts w:ascii="Arial" w:hAnsi="Arial" w:cs="Arial"/>
        </w:rPr>
      </w:pPr>
    </w:p>
    <w:p w:rsidR="005660E1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Об утверждении исполнения бюджета 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Песковатского сельского поселения </w:t>
      </w:r>
    </w:p>
    <w:p w:rsidR="005660E1" w:rsidRPr="007A664B" w:rsidRDefault="005941C4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>п</w:t>
      </w:r>
      <w:r w:rsidR="005660E1" w:rsidRPr="007A664B">
        <w:rPr>
          <w:rFonts w:ascii="Arial" w:hAnsi="Arial" w:cs="Arial"/>
        </w:rPr>
        <w:t xml:space="preserve">о итогам </w:t>
      </w:r>
      <w:r w:rsidR="00144B4A">
        <w:rPr>
          <w:rFonts w:ascii="Arial" w:hAnsi="Arial" w:cs="Arial"/>
        </w:rPr>
        <w:t xml:space="preserve"> 9 месяцев</w:t>
      </w:r>
      <w:r w:rsidR="005660E1" w:rsidRPr="007A664B">
        <w:rPr>
          <w:rFonts w:ascii="Arial" w:hAnsi="Arial" w:cs="Arial"/>
        </w:rPr>
        <w:t xml:space="preserve"> 201</w:t>
      </w:r>
      <w:r w:rsidR="00144B4A">
        <w:rPr>
          <w:rFonts w:ascii="Arial" w:hAnsi="Arial" w:cs="Arial"/>
        </w:rPr>
        <w:t>8</w:t>
      </w:r>
      <w:r w:rsidR="005660E1" w:rsidRPr="007A664B">
        <w:rPr>
          <w:rFonts w:ascii="Arial" w:hAnsi="Arial" w:cs="Arial"/>
        </w:rPr>
        <w:t xml:space="preserve"> года 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</w:p>
    <w:p w:rsidR="005660E1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</w:t>
      </w:r>
      <w:r w:rsidRPr="007A664B">
        <w:rPr>
          <w:rFonts w:ascii="Arial" w:hAnsi="Arial" w:cs="Arial"/>
        </w:rPr>
        <w:tab/>
      </w:r>
      <w:proofErr w:type="gramStart"/>
      <w:r w:rsidRPr="007A664B">
        <w:rPr>
          <w:rFonts w:ascii="Arial" w:hAnsi="Arial" w:cs="Arial"/>
        </w:rPr>
        <w:t>Рассмотрев проект решения по исполнению бюджета Песковатского сельского поселения по расходам и доходам, руководствуясь Бюджетном  Кодексом РФ, Федеральным законам от 06.10.2003 года № 131- ФЗ «Об общих принципах организации местного самоуправления в РФ», Положением о бюджетном процессе в Песковатском  сельском поселении, Уставом Песковатского  сельского поселения Городищенского  района Волгоградской  области,  Песковатский Совет Депутатов</w:t>
      </w:r>
      <w:proofErr w:type="gramEnd"/>
    </w:p>
    <w:p w:rsidR="005660E1" w:rsidRPr="007A664B" w:rsidRDefault="005660E1" w:rsidP="007A664B">
      <w:pPr>
        <w:ind w:right="567"/>
        <w:jc w:val="center"/>
        <w:rPr>
          <w:rFonts w:ascii="Arial" w:hAnsi="Arial" w:cs="Arial"/>
        </w:rPr>
      </w:pPr>
      <w:r w:rsidRPr="007A664B">
        <w:rPr>
          <w:rFonts w:ascii="Arial" w:hAnsi="Arial" w:cs="Arial"/>
        </w:rPr>
        <w:t>РЕШИЛ:</w:t>
      </w:r>
    </w:p>
    <w:p w:rsidR="00DA6735" w:rsidRPr="007A664B" w:rsidRDefault="00DA6735" w:rsidP="00DA6735">
      <w:pPr>
        <w:rPr>
          <w:rFonts w:ascii="Arial" w:hAnsi="Arial" w:cs="Arial"/>
        </w:rPr>
      </w:pPr>
      <w:r w:rsidRPr="007A664B">
        <w:rPr>
          <w:rFonts w:ascii="Arial" w:hAnsi="Arial" w:cs="Arial"/>
        </w:rPr>
        <w:t>1.  Утвердить исполнение бюджета Песковатского  сельского поселения  за</w:t>
      </w:r>
      <w:r w:rsidR="00E5255E">
        <w:rPr>
          <w:rFonts w:ascii="Arial" w:hAnsi="Arial" w:cs="Arial"/>
        </w:rPr>
        <w:t xml:space="preserve"> 9 месяцев</w:t>
      </w:r>
      <w:r w:rsidRPr="007A664B">
        <w:rPr>
          <w:rFonts w:ascii="Arial" w:hAnsi="Arial" w:cs="Arial"/>
        </w:rPr>
        <w:t xml:space="preserve">  201</w:t>
      </w:r>
      <w:r w:rsidR="00E5255E">
        <w:rPr>
          <w:rFonts w:ascii="Arial" w:hAnsi="Arial" w:cs="Arial"/>
        </w:rPr>
        <w:t>8</w:t>
      </w:r>
      <w:r w:rsidRPr="007A664B">
        <w:rPr>
          <w:rFonts w:ascii="Arial" w:hAnsi="Arial" w:cs="Arial"/>
        </w:rPr>
        <w:t xml:space="preserve"> год</w:t>
      </w:r>
      <w:r w:rsidR="00E5255E">
        <w:rPr>
          <w:rFonts w:ascii="Arial" w:hAnsi="Arial" w:cs="Arial"/>
        </w:rPr>
        <w:t>а по доходам в сумме 4215,04</w:t>
      </w:r>
      <w:r w:rsidRPr="007A664B">
        <w:rPr>
          <w:rFonts w:ascii="Arial" w:hAnsi="Arial" w:cs="Arial"/>
        </w:rPr>
        <w:t xml:space="preserve"> тыс. руб. и  расходам  </w:t>
      </w:r>
      <w:r w:rsidR="006E4638" w:rsidRPr="007A664B">
        <w:rPr>
          <w:rFonts w:ascii="Arial" w:hAnsi="Arial" w:cs="Arial"/>
        </w:rPr>
        <w:t xml:space="preserve">в сумме </w:t>
      </w:r>
      <w:r w:rsidR="00E5255E">
        <w:rPr>
          <w:rFonts w:ascii="Arial" w:hAnsi="Arial" w:cs="Arial"/>
        </w:rPr>
        <w:t>4965,15</w:t>
      </w:r>
      <w:r w:rsidR="00E8793E" w:rsidRPr="007A664B">
        <w:rPr>
          <w:rFonts w:ascii="Arial" w:hAnsi="Arial" w:cs="Arial"/>
        </w:rPr>
        <w:t xml:space="preserve"> </w:t>
      </w:r>
      <w:r w:rsidRPr="007A664B">
        <w:rPr>
          <w:rFonts w:ascii="Arial" w:hAnsi="Arial" w:cs="Arial"/>
        </w:rPr>
        <w:t>тыс</w:t>
      </w:r>
      <w:proofErr w:type="gramStart"/>
      <w:r w:rsidRPr="007A664B">
        <w:rPr>
          <w:rFonts w:ascii="Arial" w:hAnsi="Arial" w:cs="Arial"/>
        </w:rPr>
        <w:t>.р</w:t>
      </w:r>
      <w:proofErr w:type="gramEnd"/>
      <w:r w:rsidRPr="007A664B">
        <w:rPr>
          <w:rFonts w:ascii="Arial" w:hAnsi="Arial" w:cs="Arial"/>
        </w:rPr>
        <w:t>уб.(приложение № 1)</w:t>
      </w:r>
    </w:p>
    <w:p w:rsidR="00DA6735" w:rsidRPr="007A664B" w:rsidRDefault="00DA6735" w:rsidP="00DA6735">
      <w:pPr>
        <w:rPr>
          <w:rFonts w:ascii="Arial" w:hAnsi="Arial" w:cs="Arial"/>
        </w:rPr>
      </w:pPr>
    </w:p>
    <w:p w:rsidR="00DA6735" w:rsidRPr="007A664B" w:rsidRDefault="00DA6735" w:rsidP="00DA6735">
      <w:pPr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2. Сведения о численности работников органов местного самоуправления и муниципальных учреждений и расходах на оплату труда </w:t>
      </w:r>
      <w:r w:rsidR="00E8793E" w:rsidRPr="007A664B">
        <w:rPr>
          <w:rFonts w:ascii="Arial" w:hAnsi="Arial" w:cs="Arial"/>
        </w:rPr>
        <w:t xml:space="preserve">за </w:t>
      </w:r>
      <w:r w:rsidR="00A04726" w:rsidRPr="007A664B">
        <w:rPr>
          <w:rFonts w:ascii="Arial" w:hAnsi="Arial" w:cs="Arial"/>
        </w:rPr>
        <w:t xml:space="preserve">  </w:t>
      </w:r>
      <w:r w:rsidR="00E5255E">
        <w:rPr>
          <w:rFonts w:ascii="Arial" w:hAnsi="Arial" w:cs="Arial"/>
        </w:rPr>
        <w:t>9 месяцев 2018</w:t>
      </w:r>
      <w:r w:rsidRPr="007A664B">
        <w:rPr>
          <w:rFonts w:ascii="Arial" w:hAnsi="Arial" w:cs="Arial"/>
        </w:rPr>
        <w:t xml:space="preserve"> г. (приложение № 2).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</w:p>
    <w:p w:rsidR="00617D97" w:rsidRPr="007A664B" w:rsidRDefault="00617D97" w:rsidP="005660E1">
      <w:pPr>
        <w:ind w:right="567"/>
        <w:rPr>
          <w:rFonts w:ascii="Arial" w:hAnsi="Arial" w:cs="Arial"/>
        </w:rPr>
      </w:pPr>
    </w:p>
    <w:p w:rsidR="00A36CB3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 </w:t>
      </w:r>
      <w:r w:rsidR="00617D97" w:rsidRPr="007A664B">
        <w:rPr>
          <w:rFonts w:ascii="Arial" w:hAnsi="Arial" w:cs="Arial"/>
        </w:rPr>
        <w:t>3</w:t>
      </w:r>
      <w:r w:rsidRPr="007A664B">
        <w:rPr>
          <w:rFonts w:ascii="Arial" w:hAnsi="Arial" w:cs="Arial"/>
        </w:rPr>
        <w:t>. Опубликовать настоящее решение в районной газете « Междуречье» и вынести на сайт администрации Песковатского сельского поселения.</w:t>
      </w:r>
    </w:p>
    <w:p w:rsidR="00A36CB3" w:rsidRPr="007A664B" w:rsidRDefault="00A36CB3" w:rsidP="00A36CB3">
      <w:pPr>
        <w:ind w:right="567"/>
        <w:jc w:val="both"/>
        <w:rPr>
          <w:rFonts w:ascii="Arial" w:hAnsi="Arial" w:cs="Arial"/>
        </w:rPr>
      </w:pPr>
    </w:p>
    <w:p w:rsidR="00527678" w:rsidRPr="007A664B" w:rsidRDefault="00527678" w:rsidP="00A36CB3">
      <w:pPr>
        <w:ind w:right="567"/>
        <w:jc w:val="both"/>
        <w:rPr>
          <w:rFonts w:ascii="Arial" w:hAnsi="Arial" w:cs="Arial"/>
        </w:rPr>
      </w:pPr>
    </w:p>
    <w:p w:rsidR="00A36CB3" w:rsidRPr="007A664B" w:rsidRDefault="00A36CB3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          </w:t>
      </w:r>
    </w:p>
    <w:p w:rsidR="001B512E" w:rsidRPr="007A664B" w:rsidRDefault="00A36CB3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Глава </w:t>
      </w:r>
    </w:p>
    <w:p w:rsidR="00A36CB3" w:rsidRPr="007A664B" w:rsidRDefault="001B512E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Песковатского </w:t>
      </w:r>
      <w:r w:rsidR="00A36CB3" w:rsidRPr="007A664B">
        <w:rPr>
          <w:rFonts w:ascii="Arial" w:hAnsi="Arial" w:cs="Arial"/>
        </w:rPr>
        <w:t xml:space="preserve">сельского поселения                            </w:t>
      </w:r>
      <w:proofErr w:type="spellStart"/>
      <w:r w:rsidR="00E5255E">
        <w:rPr>
          <w:rFonts w:ascii="Arial" w:hAnsi="Arial" w:cs="Arial"/>
        </w:rPr>
        <w:t>Торшин</w:t>
      </w:r>
      <w:proofErr w:type="spellEnd"/>
      <w:r w:rsidR="00E5255E">
        <w:rPr>
          <w:rFonts w:ascii="Arial" w:hAnsi="Arial" w:cs="Arial"/>
        </w:rPr>
        <w:t xml:space="preserve"> А.А</w:t>
      </w:r>
      <w:r w:rsidR="00A36CB3" w:rsidRPr="007A664B">
        <w:rPr>
          <w:rFonts w:ascii="Arial" w:hAnsi="Arial" w:cs="Arial"/>
        </w:rPr>
        <w:t xml:space="preserve">                   </w:t>
      </w:r>
    </w:p>
    <w:p w:rsidR="00A36CB3" w:rsidRPr="007A664B" w:rsidRDefault="00527678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</w:t>
      </w:r>
    </w:p>
    <w:p w:rsidR="00840FBD" w:rsidRDefault="00840FBD" w:rsidP="00840FBD">
      <w:pPr>
        <w:rPr>
          <w:rFonts w:ascii="Arial" w:hAnsi="Arial" w:cs="Arial"/>
        </w:rPr>
      </w:pPr>
    </w:p>
    <w:p w:rsidR="00104BBB" w:rsidRDefault="00104BBB" w:rsidP="00840FBD">
      <w:pPr>
        <w:rPr>
          <w:rFonts w:ascii="Arial" w:hAnsi="Arial" w:cs="Arial"/>
        </w:rPr>
      </w:pPr>
    </w:p>
    <w:p w:rsidR="00104BBB" w:rsidRDefault="00104BBB" w:rsidP="00840FBD">
      <w:pPr>
        <w:rPr>
          <w:rFonts w:ascii="Arial" w:hAnsi="Arial" w:cs="Arial"/>
        </w:rPr>
      </w:pPr>
    </w:p>
    <w:p w:rsidR="00104BBB" w:rsidRDefault="00104BBB" w:rsidP="00840FBD">
      <w:pPr>
        <w:rPr>
          <w:rFonts w:ascii="Arial" w:hAnsi="Arial" w:cs="Arial"/>
        </w:rPr>
      </w:pPr>
    </w:p>
    <w:p w:rsidR="00104BBB" w:rsidRDefault="00104BBB" w:rsidP="00840FBD">
      <w:pPr>
        <w:rPr>
          <w:rFonts w:ascii="Arial" w:hAnsi="Arial" w:cs="Arial"/>
        </w:rPr>
      </w:pPr>
    </w:p>
    <w:p w:rsidR="00104BBB" w:rsidRDefault="00104BBB" w:rsidP="00840FBD">
      <w:pPr>
        <w:rPr>
          <w:rFonts w:ascii="Arial" w:hAnsi="Arial" w:cs="Arial"/>
        </w:rPr>
      </w:pPr>
    </w:p>
    <w:p w:rsidR="00104BBB" w:rsidRPr="007A664B" w:rsidRDefault="00104BBB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617D97" w:rsidRPr="007A664B" w:rsidRDefault="00617D97" w:rsidP="00840FBD">
      <w:pPr>
        <w:rPr>
          <w:rFonts w:ascii="Arial" w:hAnsi="Arial" w:cs="Arial"/>
        </w:rPr>
      </w:pPr>
    </w:p>
    <w:p w:rsidR="00617D97" w:rsidRPr="007A664B" w:rsidRDefault="00617D97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" w:tblpY="184"/>
        <w:tblW w:w="15890" w:type="dxa"/>
        <w:tblLayout w:type="fixed"/>
        <w:tblLook w:val="04A0"/>
      </w:tblPr>
      <w:tblGrid>
        <w:gridCol w:w="236"/>
        <w:gridCol w:w="105"/>
        <w:gridCol w:w="3079"/>
        <w:gridCol w:w="1440"/>
        <w:gridCol w:w="1576"/>
        <w:gridCol w:w="2140"/>
        <w:gridCol w:w="3014"/>
        <w:gridCol w:w="4300"/>
      </w:tblGrid>
      <w:tr w:rsidR="00A35A1E" w:rsidRPr="007A664B" w:rsidTr="007A66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35A1E" w:rsidRPr="007A664B" w:rsidRDefault="00A35A1E" w:rsidP="00A35A1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lastRenderedPageBreak/>
              <w:t>Приложение №1</w:t>
            </w: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к решению Песковатского</w:t>
            </w: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Совета Депутатов</w:t>
            </w: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 xml:space="preserve">№ </w:t>
            </w:r>
            <w:r w:rsidR="00104BBB">
              <w:rPr>
                <w:rFonts w:ascii="Arial" w:hAnsi="Arial" w:cs="Arial"/>
                <w:bCs/>
              </w:rPr>
              <w:t>41</w:t>
            </w:r>
            <w:r w:rsidR="00527678" w:rsidRPr="007A664B">
              <w:rPr>
                <w:rFonts w:ascii="Arial" w:hAnsi="Arial" w:cs="Arial"/>
                <w:bCs/>
              </w:rPr>
              <w:t xml:space="preserve"> </w:t>
            </w:r>
            <w:r w:rsidR="00144B4A">
              <w:rPr>
                <w:rFonts w:ascii="Arial" w:hAnsi="Arial" w:cs="Arial"/>
                <w:bCs/>
              </w:rPr>
              <w:t xml:space="preserve"> от 08.11</w:t>
            </w:r>
            <w:r w:rsidRPr="007A664B">
              <w:rPr>
                <w:rFonts w:ascii="Arial" w:hAnsi="Arial" w:cs="Arial"/>
                <w:bCs/>
              </w:rPr>
              <w:t>.201</w:t>
            </w:r>
            <w:r w:rsidR="00144B4A">
              <w:rPr>
                <w:rFonts w:ascii="Arial" w:hAnsi="Arial" w:cs="Arial"/>
                <w:bCs/>
              </w:rPr>
              <w:t>8</w:t>
            </w:r>
            <w:r w:rsidR="00527678" w:rsidRPr="007A664B">
              <w:rPr>
                <w:rFonts w:ascii="Arial" w:hAnsi="Arial" w:cs="Arial"/>
                <w:bCs/>
              </w:rPr>
              <w:t xml:space="preserve"> </w:t>
            </w:r>
            <w:r w:rsidRPr="007A664B">
              <w:rPr>
                <w:rFonts w:ascii="Arial" w:hAnsi="Arial" w:cs="Arial"/>
                <w:bCs/>
              </w:rPr>
              <w:t>г.</w:t>
            </w:r>
          </w:p>
          <w:tbl>
            <w:tblPr>
              <w:tblW w:w="10695" w:type="dxa"/>
              <w:tblLayout w:type="fixed"/>
              <w:tblLook w:val="04A0"/>
            </w:tblPr>
            <w:tblGrid>
              <w:gridCol w:w="10695"/>
            </w:tblGrid>
            <w:tr w:rsidR="00A35A1E" w:rsidRPr="007A664B" w:rsidTr="00A35A1E">
              <w:trPr>
                <w:trHeight w:val="649"/>
              </w:trPr>
              <w:tc>
                <w:tcPr>
                  <w:tcW w:w="106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5A1E" w:rsidRPr="007A664B" w:rsidRDefault="00A35A1E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Сведения о ходе исполнения бюджета</w:t>
                  </w: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Песковатского сельского поселения</w:t>
                  </w:r>
                </w:p>
                <w:p w:rsidR="00A35A1E" w:rsidRPr="007A664B" w:rsidRDefault="00A35A1E" w:rsidP="00A35A1E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A664B">
                    <w:rPr>
                      <w:b w:val="0"/>
                      <w:sz w:val="24"/>
                      <w:szCs w:val="24"/>
                    </w:rPr>
                    <w:t xml:space="preserve">за </w:t>
                  </w:r>
                  <w:r w:rsidR="00E5255E">
                    <w:rPr>
                      <w:b w:val="0"/>
                      <w:sz w:val="24"/>
                      <w:szCs w:val="24"/>
                    </w:rPr>
                    <w:t xml:space="preserve">9 месяцев </w:t>
                  </w:r>
                  <w:r w:rsidRPr="007A664B">
                    <w:rPr>
                      <w:b w:val="0"/>
                      <w:sz w:val="24"/>
                      <w:szCs w:val="24"/>
                    </w:rPr>
                    <w:t>201</w:t>
                  </w:r>
                  <w:r w:rsidR="00E5255E">
                    <w:rPr>
                      <w:b w:val="0"/>
                      <w:sz w:val="24"/>
                      <w:szCs w:val="24"/>
                    </w:rPr>
                    <w:t>8</w:t>
                  </w:r>
                  <w:r w:rsidRPr="007A664B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  <w:r w:rsidR="00E5255E">
                    <w:rPr>
                      <w:b w:val="0"/>
                      <w:sz w:val="24"/>
                      <w:szCs w:val="24"/>
                    </w:rPr>
                    <w:t>а</w:t>
                  </w:r>
                </w:p>
                <w:p w:rsidR="00A35A1E" w:rsidRPr="007A664B" w:rsidRDefault="00144B4A" w:rsidP="00A35A1E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по состоянию на 01.10</w:t>
                  </w:r>
                  <w:r w:rsidR="00A87F13" w:rsidRPr="007A664B">
                    <w:rPr>
                      <w:b w:val="0"/>
                      <w:sz w:val="24"/>
                      <w:szCs w:val="24"/>
                    </w:rPr>
                    <w:t>. 201</w:t>
                  </w:r>
                  <w:r w:rsidR="00E5255E">
                    <w:rPr>
                      <w:b w:val="0"/>
                      <w:sz w:val="24"/>
                      <w:szCs w:val="24"/>
                    </w:rPr>
                    <w:t>8</w:t>
                  </w:r>
                  <w:r w:rsidR="00A35A1E" w:rsidRPr="007A664B">
                    <w:rPr>
                      <w:b w:val="0"/>
                      <w:sz w:val="24"/>
                      <w:szCs w:val="24"/>
                    </w:rPr>
                    <w:t xml:space="preserve">  года</w:t>
                  </w: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rPr>
                      <w:rFonts w:ascii="Arial" w:hAnsi="Arial" w:cs="Arial"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right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/>
                      <w:bCs/>
                    </w:rPr>
                    <w:t xml:space="preserve">                    </w:t>
                  </w:r>
                  <w:r w:rsidRPr="007A664B">
                    <w:rPr>
                      <w:rFonts w:ascii="Arial" w:hAnsi="Arial" w:cs="Arial"/>
                      <w:bCs/>
                    </w:rPr>
                    <w:t>(тыс. рублей)</w:t>
                  </w:r>
                </w:p>
                <w:tbl>
                  <w:tblPr>
                    <w:tblW w:w="10163" w:type="dxa"/>
                    <w:tblLayout w:type="fixed"/>
                    <w:tblLook w:val="0000"/>
                  </w:tblPr>
                  <w:tblGrid>
                    <w:gridCol w:w="6470"/>
                    <w:gridCol w:w="1366"/>
                    <w:gridCol w:w="74"/>
                    <w:gridCol w:w="1260"/>
                    <w:gridCol w:w="993"/>
                  </w:tblGrid>
                  <w:tr w:rsidR="00A35A1E" w:rsidRPr="007A664B" w:rsidTr="00613465">
                    <w:trPr>
                      <w:trHeight w:val="345"/>
                    </w:trPr>
                    <w:tc>
                      <w:tcPr>
                        <w:tcW w:w="64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план, с учетом изменений</w:t>
                        </w:r>
                      </w:p>
                      <w:p w:rsidR="00A35A1E" w:rsidRPr="007A664B" w:rsidRDefault="00144B4A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01.10</w:t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A35A1E" w:rsidRPr="007A664B" w:rsidRDefault="008249FF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2018</w:t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исполнено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% </w:t>
                        </w:r>
                      </w:p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 w:rsidRPr="007A664B">
                          <w:rPr>
                            <w:rFonts w:ascii="Arial" w:hAnsi="Arial" w:cs="Arial"/>
                          </w:rPr>
                          <w:t>испол-нения</w:t>
                        </w:r>
                        <w:proofErr w:type="spellEnd"/>
                        <w:proofErr w:type="gramEnd"/>
                      </w:p>
                    </w:tc>
                  </w:tr>
                  <w:tr w:rsidR="00A35A1E" w:rsidRPr="007A664B" w:rsidTr="00613465">
                    <w:trPr>
                      <w:trHeight w:val="795"/>
                    </w:trPr>
                    <w:tc>
                      <w:tcPr>
                        <w:tcW w:w="64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5A1E" w:rsidRPr="007A664B" w:rsidTr="00613465">
                    <w:trPr>
                      <w:trHeight w:val="25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ДОХОДЫ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374531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2</w:t>
                        </w:r>
                        <w:r w:rsidR="008249FF">
                          <w:rPr>
                            <w:rFonts w:ascii="Arial" w:hAnsi="Arial" w:cs="Arial"/>
                            <w:bCs/>
                          </w:rPr>
                          <w:t>349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8249FF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2219,34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8249FF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94,48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Налоги на прибыль,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999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E62F02" w:rsidP="00F278B9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1109,63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111,08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85,91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68,37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79,59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1088,33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B7002A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  <w:r w:rsidR="00F278B9">
                          <w:rPr>
                            <w:rFonts w:ascii="Arial" w:hAnsi="Arial" w:cs="Arial"/>
                          </w:rPr>
                          <w:t>089,51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100</w:t>
                        </w:r>
                        <w:r w:rsidR="00F278B9">
                          <w:rPr>
                            <w:rFonts w:ascii="Arial" w:hAnsi="Arial" w:cs="Arial"/>
                          </w:rPr>
                          <w:t>,11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374531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5</w:t>
                        </w:r>
                        <w:r w:rsidR="00F278B9">
                          <w:rPr>
                            <w:rFonts w:ascii="Arial" w:hAnsi="Arial" w:cs="Arial"/>
                          </w:rPr>
                          <w:t>50,41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80,01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Земельный налог.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505,46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83,14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Государст</w:t>
                        </w:r>
                        <w:r w:rsidRPr="007A664B">
                          <w:rPr>
                            <w:rFonts w:ascii="Arial" w:hAnsi="Arial" w:cs="Arial"/>
                          </w:rPr>
                          <w:cr/>
                          <w:t xml:space="preserve">енная пошлина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3,95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103,95</w:t>
                        </w:r>
                      </w:p>
                    </w:tc>
                  </w:tr>
                  <w:tr w:rsidR="00A35A1E" w:rsidRPr="007A664B" w:rsidTr="00613465">
                    <w:trPr>
                      <w:trHeight w:val="64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8F5573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0.0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Доходы от продажи </w:t>
                        </w:r>
                        <w:proofErr w:type="gramStart"/>
                        <w:r w:rsidRPr="007A664B">
                          <w:rPr>
                            <w:rFonts w:ascii="Arial" w:hAnsi="Arial" w:cs="Arial"/>
                          </w:rPr>
                          <w:t>материальных</w:t>
                        </w:r>
                        <w:proofErr w:type="gramEnd"/>
                        <w:r w:rsidRPr="007A664B">
                          <w:rPr>
                            <w:rFonts w:ascii="Arial" w:hAnsi="Arial" w:cs="Arial"/>
                          </w:rPr>
                          <w:t xml:space="preserve"> и нематериальн</w:t>
                        </w:r>
                        <w:r w:rsidRPr="007A664B">
                          <w:rPr>
                            <w:rFonts w:ascii="Arial" w:hAnsi="Arial" w:cs="Arial"/>
                          </w:rPr>
                          <w:cr/>
                          <w:t xml:space="preserve">х активов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44B4A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44B4A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Штрафы, санкции, возмещение ущерба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CC2738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</w:t>
                        </w:r>
                        <w:r w:rsidR="00374531" w:rsidRPr="007A664B">
                          <w:rPr>
                            <w:rFonts w:ascii="Arial" w:hAnsi="Arial" w:cs="Arial"/>
                          </w:rPr>
                          <w:t>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CC2738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</w:t>
                        </w:r>
                        <w:r w:rsidR="00374531" w:rsidRPr="007A664B">
                          <w:rPr>
                            <w:rFonts w:ascii="Arial" w:hAnsi="Arial" w:cs="Arial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44B4A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Прочие неналоговые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374531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374531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27</w:t>
                        </w:r>
                        <w:r w:rsidR="00F278B9">
                          <w:rPr>
                            <w:rFonts w:ascii="Arial" w:hAnsi="Arial" w:cs="Arial"/>
                            <w:bCs/>
                          </w:rPr>
                          <w:t>33,6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2316,5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F278B9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84,75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Дотации бюджетам поселений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CC2738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  <w:r w:rsidR="00E62F02">
                          <w:rPr>
                            <w:rFonts w:ascii="Arial" w:hAnsi="Arial" w:cs="Arial"/>
                          </w:rPr>
                          <w:t>112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926,67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83,34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7A664B">
                          <w:rPr>
                            <w:rFonts w:ascii="Arial" w:hAnsi="Arial" w:cs="Arial"/>
                          </w:rPr>
                          <w:t>Прочии</w:t>
                        </w:r>
                        <w:proofErr w:type="spellEnd"/>
                        <w:r w:rsidRPr="007A664B">
                          <w:rPr>
                            <w:rFonts w:ascii="Arial" w:hAnsi="Arial" w:cs="Arial"/>
                          </w:rPr>
                          <w:t xml:space="preserve"> субсидии бюджетам поселений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CC2738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  <w:r w:rsidR="00E62F02">
                          <w:rPr>
                            <w:rFonts w:ascii="Arial" w:hAnsi="Arial" w:cs="Arial"/>
                          </w:rPr>
                          <w:t>112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926,67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83,34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67,5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100,0%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374531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Субвенции бюджетам поселений </w:t>
                        </w:r>
                        <w:r w:rsidRPr="007A664B">
                          <w:rPr>
                            <w:rFonts w:ascii="Arial" w:hAnsi="Arial" w:cs="Arial"/>
                          </w:rPr>
                          <w:br/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>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</w:t>
                        </w:r>
                        <w:r w:rsidR="00B7002A" w:rsidRPr="007A664B">
                          <w:rPr>
                            <w:rFonts w:ascii="Arial" w:hAnsi="Arial" w:cs="Arial"/>
                          </w:rPr>
                          <w:t>,</w:t>
                        </w:r>
                        <w:r w:rsidR="00E62F02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</w:t>
                        </w:r>
                        <w:r w:rsidR="00B7002A" w:rsidRPr="007A664B">
                          <w:rPr>
                            <w:rFonts w:ascii="Arial" w:hAnsi="Arial" w:cs="Arial"/>
                          </w:rPr>
                          <w:t>,</w:t>
                        </w:r>
                        <w:r w:rsidR="00E62F02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128,58</w:t>
                        </w:r>
                      </w:p>
                    </w:tc>
                  </w:tr>
                  <w:tr w:rsidR="00374531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4531" w:rsidRPr="007A664B" w:rsidRDefault="00374531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Прочие межбюджетные трансферты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74531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74531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1293,33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74531" w:rsidRPr="007A664B" w:rsidRDefault="00E62F02" w:rsidP="00E62F02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Прочие безвозмездные поступления в бюджеты поселений</w:t>
                        </w:r>
                      </w:p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374531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  <w:r w:rsidR="00374531" w:rsidRPr="007A664B">
                          <w:rPr>
                            <w:rFonts w:ascii="Arial" w:hAnsi="Arial" w:cs="Arial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6948,66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6249,15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89,94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99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РАСХОДЫ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53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2</w:t>
                        </w:r>
                        <w:r w:rsidR="00E62F02">
                          <w:rPr>
                            <w:rFonts w:ascii="Arial" w:hAnsi="Arial" w:cs="Arial"/>
                            <w:bCs/>
                          </w:rPr>
                          <w:t>236,68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1661,79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74,30</w:t>
                        </w:r>
                      </w:p>
                    </w:tc>
                  </w:tr>
                  <w:tr w:rsidR="00A35A1E" w:rsidRPr="007A664B" w:rsidTr="00613465">
                    <w:trPr>
                      <w:trHeight w:val="70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lastRenderedPageBreak/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483,57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E62F02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50,61</w:t>
                        </w:r>
                      </w:p>
                    </w:tc>
                  </w:tr>
                  <w:tr w:rsidR="00A35A1E" w:rsidRPr="007A664B" w:rsidTr="00613465">
                    <w:trPr>
                      <w:trHeight w:val="12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0A500C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  <w:r w:rsidR="00D624C2">
                          <w:rPr>
                            <w:rFonts w:ascii="Arial" w:hAnsi="Arial" w:cs="Arial"/>
                          </w:rPr>
                          <w:t>570,59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0A500C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  <w:r w:rsidR="00D624C2">
                          <w:rPr>
                            <w:rFonts w:ascii="Arial" w:hAnsi="Arial" w:cs="Arial"/>
                          </w:rPr>
                          <w:t>270,42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D624C2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80,89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4F5DD8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77,38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Субвенции на организационное обеспечение деятельности территориальных административных комиссий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2,</w:t>
                        </w:r>
                        <w:r w:rsidR="004F5DD8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4A4CC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Оценка недвижимости признание прав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50</w:t>
                        </w:r>
                      </w:p>
                    </w:tc>
                  </w:tr>
                  <w:tr w:rsidR="00A35A1E" w:rsidRPr="007A664B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0A500C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8</w:t>
                        </w:r>
                        <w:r w:rsidR="00045832" w:rsidRPr="007A664B">
                          <w:rPr>
                            <w:rFonts w:ascii="Arial" w:hAnsi="Arial" w:cs="Arial"/>
                          </w:rPr>
                          <w:t>,</w:t>
                        </w:r>
                        <w:r w:rsidR="004F5DD8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613465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44,67</w:t>
                        </w:r>
                      </w:p>
                    </w:tc>
                  </w:tr>
                  <w:tr w:rsidR="004A4CCE" w:rsidRPr="007A664B" w:rsidTr="00613465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A4CCE" w:rsidRPr="007A664B" w:rsidRDefault="004F5DD8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Проведение выборов главы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A4CC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A4CC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A4CC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C60F35" w:rsidRPr="007A664B" w:rsidTr="00613465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60F35" w:rsidRPr="007A664B" w:rsidRDefault="00C60F35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Межбюджетные трансферты бюджетам муниципальных районов из бюджетов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60F35" w:rsidRPr="007A664B" w:rsidRDefault="00C60F35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  <w:r w:rsidR="004F5DD8">
                          <w:rPr>
                            <w:rFonts w:ascii="Arial" w:hAnsi="Arial" w:cs="Arial"/>
                          </w:rPr>
                          <w:t>0,38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60F35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60F35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</w:t>
                        </w:r>
                      </w:p>
                    </w:tc>
                  </w:tr>
                  <w:tr w:rsidR="00A35A1E" w:rsidRPr="007A664B" w:rsidTr="00613465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67,5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4F5DD8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48,37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F5DD8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71,66</w:t>
                        </w:r>
                      </w:p>
                    </w:tc>
                  </w:tr>
                  <w:tr w:rsidR="00A35A1E" w:rsidRPr="007A664B" w:rsidTr="00613465">
                    <w:trPr>
                      <w:trHeight w:val="41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48,37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71,66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безопасность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80,86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44,93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0A500C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Предупреждение и ликвидация </w:t>
                        </w:r>
                        <w:r w:rsidR="00B1210C" w:rsidRPr="007A664B">
                          <w:rPr>
                            <w:rFonts w:ascii="Arial" w:hAnsi="Arial" w:cs="Arial"/>
                            <w:bCs/>
                          </w:rPr>
                          <w:t xml:space="preserve"> последствий ЧС и стихийных бедствий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B1210C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23</w:t>
                        </w:r>
                        <w:r w:rsidR="00441FD2" w:rsidRPr="007A664B">
                          <w:rPr>
                            <w:rFonts w:ascii="Arial" w:hAnsi="Arial" w:cs="Arial"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по обеспечению пожарной безопасности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1</w:t>
                        </w:r>
                        <w:r w:rsidR="00925F59">
                          <w:rPr>
                            <w:rFonts w:ascii="Arial" w:hAnsi="Arial" w:cs="Arial"/>
                            <w:bCs/>
                          </w:rPr>
                          <w:t>57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80,86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51,51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337,91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925F59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 w:rsidRPr="00925F59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925F59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1544,94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925F59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530,99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925F59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34,37</w:t>
                        </w:r>
                      </w:p>
                    </w:tc>
                  </w:tr>
                  <w:tr w:rsidR="00441FD2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41FD2" w:rsidRPr="007A664B" w:rsidRDefault="00441FD2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Жилищное хозяйств</w:t>
                        </w:r>
                        <w:proofErr w:type="gramStart"/>
                        <w:r w:rsidRPr="007A664B">
                          <w:rPr>
                            <w:rFonts w:ascii="Arial" w:hAnsi="Arial" w:cs="Arial"/>
                          </w:rPr>
                          <w:t>о-</w:t>
                        </w:r>
                        <w:proofErr w:type="gramEnd"/>
                        <w:r w:rsidRPr="007A664B">
                          <w:rPr>
                            <w:rFonts w:ascii="Arial" w:hAnsi="Arial" w:cs="Arial"/>
                          </w:rPr>
                          <w:t xml:space="preserve"> налог на имущество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29,29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925F5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97,64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696,56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359,71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51,64</w:t>
                        </w:r>
                      </w:p>
                    </w:tc>
                  </w:tr>
                  <w:tr w:rsidR="00441FD2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41FD2" w:rsidRPr="007A664B" w:rsidRDefault="00441FD2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214,99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931529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141,98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66,04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Образование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</w:p>
                    </w:tc>
                  </w:tr>
                  <w:tr w:rsidR="00441FD2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41FD2" w:rsidRPr="007A664B" w:rsidRDefault="0044344A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Профессиональная подготовка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41FD2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41FD2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29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Информационное освещение деятельности поселения в средствах массовой информации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79,6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33,22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41,73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041E48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 w:rsidRPr="00041E48">
                          <w:rPr>
                            <w:rFonts w:ascii="Arial" w:hAnsi="Arial" w:cs="Arial"/>
                            <w:highlight w:val="lightGray"/>
                          </w:rPr>
                          <w:t>Культура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041E48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highlight w:val="lightGray"/>
                          </w:rPr>
                          <w:t>3251,35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041E48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highlight w:val="lightGray"/>
                          </w:rPr>
                          <w:t>2290,67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041E48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highlight w:val="lightGray"/>
                          </w:rPr>
                          <w:t>70,45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Дворцы и дома культуры, другие учреждения культуры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5C65EF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2</w:t>
                        </w:r>
                        <w:r w:rsidR="00041E48">
                          <w:rPr>
                            <w:rFonts w:ascii="Arial" w:hAnsi="Arial" w:cs="Arial"/>
                            <w:bCs/>
                          </w:rPr>
                          <w:t>597,33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1834,49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70,63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Библиотека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254,02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212,39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041E48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83,61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604235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2</w:t>
                        </w:r>
                        <w:r w:rsidR="00041E48">
                          <w:rPr>
                            <w:rFonts w:ascii="Arial" w:hAnsi="Arial" w:cs="Arial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604235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1</w:t>
                        </w:r>
                        <w:r w:rsidR="00041E48">
                          <w:rPr>
                            <w:rFonts w:ascii="Arial" w:hAnsi="Arial" w:cs="Arial"/>
                            <w:bCs/>
                          </w:rPr>
                          <w:t>4,08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70,40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Спорт и физическая культура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41FD2" w:rsidRPr="007A664B" w:rsidRDefault="00441FD2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4344A" w:rsidP="00A87F13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в области спорта и физической культур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1FD2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4344A" w:rsidP="00A87F13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331,17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264,47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44344A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79,86</w:t>
                        </w:r>
                      </w:p>
                    </w:tc>
                  </w:tr>
                  <w:tr w:rsidR="00A35A1E" w:rsidRPr="007A664B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8184,41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44344A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4965,15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8F5573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60,67</w:t>
                        </w:r>
                      </w:p>
                    </w:tc>
                  </w:tr>
                  <w:tr w:rsidR="00A35A1E" w:rsidRPr="007A664B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Дефици</w:t>
                        </w:r>
                        <w:proofErr w:type="gramStart"/>
                        <w:r w:rsidRPr="007A664B">
                          <w:rPr>
                            <w:rFonts w:ascii="Arial" w:hAnsi="Arial" w:cs="Arial"/>
                            <w:bCs/>
                          </w:rPr>
                          <w:t>т(</w:t>
                        </w:r>
                        <w:proofErr w:type="gramEnd"/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-), профицит(+) местного бюджета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441FD2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-1</w:t>
                        </w:r>
                        <w:r w:rsidR="008F5573">
                          <w:rPr>
                            <w:rFonts w:ascii="Arial" w:hAnsi="Arial" w:cs="Arial"/>
                            <w:bCs/>
                          </w:rPr>
                          <w:t>187,68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8F5573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1284,01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A35A1E" w:rsidRPr="007A664B" w:rsidRDefault="00A35A1E" w:rsidP="00A35A1E">
                  <w:pPr>
                    <w:framePr w:hSpace="180" w:wrap="around" w:vAnchor="text" w:hAnchor="page" w:x="1" w:y="184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144B4A">
                  <w:pPr>
                    <w:framePr w:hSpace="180" w:wrap="around" w:vAnchor="text" w:hAnchor="page" w:x="1" w:y="184"/>
                    <w:spacing w:line="24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5A1E" w:rsidRPr="007A664B" w:rsidRDefault="00A35A1E" w:rsidP="00A35A1E">
            <w:pPr>
              <w:jc w:val="right"/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35A1E" w:rsidRPr="007A664B" w:rsidRDefault="00A35A1E" w:rsidP="00A35A1E">
            <w:pPr>
              <w:jc w:val="right"/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1140"/>
        </w:trPr>
        <w:tc>
          <w:tcPr>
            <w:tcW w:w="1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A1E" w:rsidRPr="007A664B" w:rsidRDefault="007A664B" w:rsidP="007A664B">
            <w:pPr>
              <w:ind w:right="-36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                                                                                                    </w:t>
            </w:r>
            <w:r w:rsidR="00A35A1E" w:rsidRPr="007A664B">
              <w:rPr>
                <w:rFonts w:ascii="Arial" w:hAnsi="Arial" w:cs="Arial"/>
                <w:bCs/>
              </w:rPr>
              <w:t>Приложение № 2</w:t>
            </w:r>
          </w:p>
          <w:tbl>
            <w:tblPr>
              <w:tblW w:w="11116" w:type="dxa"/>
              <w:tblLayout w:type="fixed"/>
              <w:tblLook w:val="04A0"/>
            </w:tblPr>
            <w:tblGrid>
              <w:gridCol w:w="11116"/>
            </w:tblGrid>
            <w:tr w:rsidR="00A35A1E" w:rsidRPr="007A664B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5A1E" w:rsidRPr="007A664B" w:rsidRDefault="00A35A1E" w:rsidP="007A664B">
                  <w:pPr>
                    <w:framePr w:hSpace="180" w:wrap="around" w:vAnchor="text" w:hAnchor="page" w:x="1" w:y="184"/>
                    <w:spacing w:line="240" w:lineRule="atLeast"/>
                    <w:ind w:right="-369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к решению Песковатского Совета Депутатов</w:t>
                  </w:r>
                </w:p>
              </w:tc>
            </w:tr>
            <w:tr w:rsidR="00A35A1E" w:rsidRPr="007A664B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5A1E" w:rsidRPr="007A664B" w:rsidRDefault="00A35A1E" w:rsidP="007A664B">
                  <w:pPr>
                    <w:framePr w:hSpace="180" w:wrap="around" w:vAnchor="text" w:hAnchor="page" w:x="1" w:y="184"/>
                    <w:spacing w:line="240" w:lineRule="atLeast"/>
                    <w:ind w:right="-369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                             №  </w:t>
                  </w:r>
                  <w:r w:rsidR="00104BBB">
                    <w:rPr>
                      <w:rFonts w:ascii="Arial" w:hAnsi="Arial" w:cs="Arial"/>
                      <w:bCs/>
                    </w:rPr>
                    <w:t>41</w:t>
                  </w:r>
                  <w:r w:rsidR="008F5573">
                    <w:rPr>
                      <w:rFonts w:ascii="Arial" w:hAnsi="Arial" w:cs="Arial"/>
                      <w:bCs/>
                    </w:rPr>
                    <w:t xml:space="preserve">  от  08. 11</w:t>
                  </w:r>
                  <w:r w:rsidRPr="007A664B">
                    <w:rPr>
                      <w:rFonts w:ascii="Arial" w:hAnsi="Arial" w:cs="Arial"/>
                      <w:bCs/>
                    </w:rPr>
                    <w:t xml:space="preserve"> . 201</w:t>
                  </w:r>
                  <w:r w:rsidR="008F5573">
                    <w:rPr>
                      <w:rFonts w:ascii="Arial" w:hAnsi="Arial" w:cs="Arial"/>
                      <w:bCs/>
                    </w:rPr>
                    <w:t>8</w:t>
                  </w:r>
                  <w:r w:rsidRPr="007A664B">
                    <w:rPr>
                      <w:rFonts w:ascii="Arial" w:hAnsi="Arial" w:cs="Arial"/>
                      <w:bCs/>
                    </w:rPr>
                    <w:t xml:space="preserve"> г.</w:t>
                  </w:r>
                </w:p>
              </w:tc>
            </w:tr>
            <w:tr w:rsidR="00A35A1E" w:rsidRPr="007A664B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5A1E" w:rsidRPr="007A664B" w:rsidRDefault="00A35A1E" w:rsidP="00A35A1E">
                  <w:pPr>
                    <w:framePr w:hSpace="180" w:wrap="around" w:vAnchor="text" w:hAnchor="page" w:x="1" w:y="184"/>
                    <w:spacing w:line="240" w:lineRule="atLeast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5A1E" w:rsidRPr="007A664B" w:rsidRDefault="00A35A1E" w:rsidP="00A35A1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Информация о численности работников</w:t>
            </w:r>
          </w:p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органов местного самоуправления и муниципальных учреждений</w:t>
            </w:r>
          </w:p>
          <w:p w:rsidR="00A35A1E" w:rsidRPr="007A664B" w:rsidRDefault="00A35A1E" w:rsidP="00A35A1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 xml:space="preserve">и </w:t>
            </w:r>
            <w:proofErr w:type="gramStart"/>
            <w:r w:rsidRPr="007A664B">
              <w:rPr>
                <w:rFonts w:ascii="Arial" w:hAnsi="Arial" w:cs="Arial"/>
                <w:bCs/>
                <w:iCs/>
              </w:rPr>
              <w:t>расходах</w:t>
            </w:r>
            <w:proofErr w:type="gramEnd"/>
            <w:r w:rsidRPr="007A664B">
              <w:rPr>
                <w:rFonts w:ascii="Arial" w:hAnsi="Arial" w:cs="Arial"/>
                <w:bCs/>
                <w:iCs/>
              </w:rPr>
              <w:t xml:space="preserve"> на оплату труда</w:t>
            </w:r>
            <w:r w:rsidR="00A04726" w:rsidRPr="007A664B">
              <w:rPr>
                <w:rFonts w:ascii="Arial" w:hAnsi="Arial" w:cs="Arial"/>
                <w:bCs/>
                <w:iCs/>
              </w:rPr>
              <w:t xml:space="preserve"> за </w:t>
            </w:r>
            <w:r w:rsidR="008F5573">
              <w:rPr>
                <w:rFonts w:ascii="Arial" w:hAnsi="Arial" w:cs="Arial"/>
                <w:bCs/>
                <w:iCs/>
              </w:rPr>
              <w:t>9 месяцев 2018</w:t>
            </w:r>
            <w:r w:rsidRPr="007A664B">
              <w:rPr>
                <w:rFonts w:ascii="Arial" w:hAnsi="Arial" w:cs="Arial"/>
                <w:bCs/>
                <w:iCs/>
              </w:rPr>
              <w:t xml:space="preserve"> год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9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Наименование категорий работников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Плановая численность ставок</w:t>
            </w:r>
            <w:r w:rsidR="008F5573">
              <w:rPr>
                <w:rFonts w:ascii="Arial" w:hAnsi="Arial" w:cs="Arial"/>
                <w:bCs/>
                <w:i/>
                <w:iCs/>
              </w:rPr>
              <w:t xml:space="preserve"> на 01.10.2018</w:t>
            </w:r>
            <w:r w:rsidRPr="007A664B">
              <w:rPr>
                <w:rFonts w:ascii="Arial" w:hAnsi="Arial" w:cs="Arial"/>
                <w:bCs/>
                <w:i/>
                <w:iCs/>
              </w:rPr>
              <w:t>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8F5573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Фактически на 01.10</w:t>
            </w:r>
            <w:r w:rsidR="00A35A1E" w:rsidRPr="007A664B">
              <w:rPr>
                <w:rFonts w:ascii="Arial" w:hAnsi="Arial" w:cs="Arial"/>
                <w:bCs/>
                <w:i/>
                <w:iCs/>
              </w:rPr>
              <w:t>.201</w:t>
            </w:r>
            <w:r w:rsidR="00A04726" w:rsidRPr="007A664B">
              <w:rPr>
                <w:rFonts w:ascii="Arial" w:hAnsi="Arial" w:cs="Arial"/>
                <w:bCs/>
                <w:i/>
                <w:iCs/>
              </w:rPr>
              <w:t>7</w:t>
            </w:r>
            <w:r w:rsidR="00A35A1E" w:rsidRPr="007A664B">
              <w:rPr>
                <w:rFonts w:ascii="Arial" w:hAnsi="Arial" w:cs="Arial"/>
                <w:bCs/>
                <w:i/>
                <w:iCs/>
              </w:rPr>
              <w:t>, ставок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Утверждены расходы на оплату труда (без начислений) тыс. руб.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Исполнены расходы на оплату труда (без начислений) тыс. руб.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51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Работники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31229D" w:rsidP="00A35A1E">
            <w:pPr>
              <w:jc w:val="right"/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E5255E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144B4A" w:rsidP="00A3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1616,67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144B4A" w:rsidP="004F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1155,47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74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Работники учреждений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8F5573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8F5573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144B4A" w:rsidP="00A3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144B4A" w:rsidP="004F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1079,06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4F3EA5" w:rsidP="00A35A1E">
            <w:pPr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1</w:t>
            </w:r>
            <w:r w:rsidR="00144B4A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144B4A" w:rsidP="00A35A1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2</w:t>
            </w:r>
            <w:r w:rsidR="00144B4A">
              <w:rPr>
                <w:rFonts w:ascii="Arial" w:hAnsi="Arial" w:cs="Arial"/>
                <w:bCs/>
              </w:rPr>
              <w:t>984,67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4F3EA5" w:rsidP="004F3EA5">
            <w:pPr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22</w:t>
            </w:r>
            <w:r w:rsidR="00144B4A">
              <w:rPr>
                <w:rFonts w:ascii="Arial" w:hAnsi="Arial" w:cs="Arial"/>
                <w:bCs/>
              </w:rPr>
              <w:t>34,53</w:t>
            </w:r>
          </w:p>
        </w:tc>
      </w:tr>
    </w:tbl>
    <w:p w:rsidR="00840FBD" w:rsidRPr="007A664B" w:rsidRDefault="00840FBD" w:rsidP="00840FBD">
      <w:pPr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tbl>
      <w:tblPr>
        <w:tblW w:w="13127" w:type="dxa"/>
        <w:tblLook w:val="0000"/>
      </w:tblPr>
      <w:tblGrid>
        <w:gridCol w:w="7710"/>
        <w:gridCol w:w="5417"/>
      </w:tblGrid>
      <w:tr w:rsidR="00BB68A5" w:rsidRPr="007A664B">
        <w:trPr>
          <w:trHeight w:val="285"/>
        </w:trP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5" w:rsidRPr="007A664B" w:rsidRDefault="00BB68A5" w:rsidP="00E7071C">
            <w:pPr>
              <w:rPr>
                <w:rFonts w:ascii="Arial" w:hAnsi="Arial" w:cs="Arial"/>
              </w:rPr>
            </w:pPr>
          </w:p>
          <w:p w:rsidR="00BB68A5" w:rsidRPr="007A664B" w:rsidRDefault="00BB68A5" w:rsidP="00E7071C">
            <w:pPr>
              <w:rPr>
                <w:rFonts w:ascii="Arial" w:hAnsi="Arial" w:cs="Arial"/>
              </w:rPr>
            </w:pPr>
          </w:p>
          <w:p w:rsidR="00BB68A5" w:rsidRPr="007A664B" w:rsidRDefault="00BB68A5" w:rsidP="00E7071C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Глава Песковатского сельского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5" w:rsidRPr="007A664B" w:rsidRDefault="00144B4A" w:rsidP="00BB68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Торшин</w:t>
            </w:r>
            <w:proofErr w:type="spellEnd"/>
            <w:r>
              <w:rPr>
                <w:rFonts w:ascii="Arial" w:hAnsi="Arial" w:cs="Arial"/>
              </w:rPr>
              <w:t xml:space="preserve"> А.А</w:t>
            </w:r>
          </w:p>
        </w:tc>
      </w:tr>
    </w:tbl>
    <w:p w:rsidR="00256C4A" w:rsidRPr="007A664B" w:rsidRDefault="00256C4A" w:rsidP="005823E0">
      <w:pPr>
        <w:ind w:firstLine="708"/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sectPr w:rsidR="00256C4A" w:rsidRPr="007A664B" w:rsidSect="001616CE">
      <w:pgSz w:w="11906" w:h="16838"/>
      <w:pgMar w:top="58" w:right="851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542ACB"/>
    <w:multiLevelType w:val="hybridMultilevel"/>
    <w:tmpl w:val="65EC8C84"/>
    <w:lvl w:ilvl="0" w:tplc="D7824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87F09"/>
    <w:multiLevelType w:val="hybridMultilevel"/>
    <w:tmpl w:val="E41CCD20"/>
    <w:lvl w:ilvl="0" w:tplc="003EB4D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449A5"/>
    <w:multiLevelType w:val="hybridMultilevel"/>
    <w:tmpl w:val="FA3A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76"/>
    <w:rsid w:val="000018A2"/>
    <w:rsid w:val="00002E9E"/>
    <w:rsid w:val="00003121"/>
    <w:rsid w:val="00003DCE"/>
    <w:rsid w:val="00007C3B"/>
    <w:rsid w:val="000127C1"/>
    <w:rsid w:val="0001453D"/>
    <w:rsid w:val="00014E1D"/>
    <w:rsid w:val="00015940"/>
    <w:rsid w:val="00022BAF"/>
    <w:rsid w:val="0002491F"/>
    <w:rsid w:val="0002529D"/>
    <w:rsid w:val="00034AA7"/>
    <w:rsid w:val="000368A3"/>
    <w:rsid w:val="00041C74"/>
    <w:rsid w:val="00041E48"/>
    <w:rsid w:val="00045832"/>
    <w:rsid w:val="00050B3E"/>
    <w:rsid w:val="000513A3"/>
    <w:rsid w:val="000518E0"/>
    <w:rsid w:val="00055421"/>
    <w:rsid w:val="00056654"/>
    <w:rsid w:val="000577C0"/>
    <w:rsid w:val="0006089D"/>
    <w:rsid w:val="00061E01"/>
    <w:rsid w:val="00061F4E"/>
    <w:rsid w:val="00067227"/>
    <w:rsid w:val="000705BD"/>
    <w:rsid w:val="000742DB"/>
    <w:rsid w:val="00074337"/>
    <w:rsid w:val="00076E7D"/>
    <w:rsid w:val="00083821"/>
    <w:rsid w:val="00085047"/>
    <w:rsid w:val="00085F15"/>
    <w:rsid w:val="0008681E"/>
    <w:rsid w:val="00086D5F"/>
    <w:rsid w:val="00097A96"/>
    <w:rsid w:val="000A2086"/>
    <w:rsid w:val="000A399F"/>
    <w:rsid w:val="000A500C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4BBB"/>
    <w:rsid w:val="0010678D"/>
    <w:rsid w:val="00107D1D"/>
    <w:rsid w:val="00120F4B"/>
    <w:rsid w:val="001267AA"/>
    <w:rsid w:val="00127D74"/>
    <w:rsid w:val="00144B4A"/>
    <w:rsid w:val="001455CC"/>
    <w:rsid w:val="001502C2"/>
    <w:rsid w:val="001510E6"/>
    <w:rsid w:val="00151E3D"/>
    <w:rsid w:val="001520C8"/>
    <w:rsid w:val="00152390"/>
    <w:rsid w:val="0016011D"/>
    <w:rsid w:val="00160AC8"/>
    <w:rsid w:val="001616CE"/>
    <w:rsid w:val="001663D1"/>
    <w:rsid w:val="00166E57"/>
    <w:rsid w:val="0016721F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A51F0"/>
    <w:rsid w:val="001B07DF"/>
    <w:rsid w:val="001B08DA"/>
    <w:rsid w:val="001B0AB1"/>
    <w:rsid w:val="001B512E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1F386C"/>
    <w:rsid w:val="00202515"/>
    <w:rsid w:val="00205BAE"/>
    <w:rsid w:val="002100A9"/>
    <w:rsid w:val="00212045"/>
    <w:rsid w:val="00213A7C"/>
    <w:rsid w:val="00213B6E"/>
    <w:rsid w:val="002156C7"/>
    <w:rsid w:val="0022605F"/>
    <w:rsid w:val="00232AC4"/>
    <w:rsid w:val="00234878"/>
    <w:rsid w:val="002350A0"/>
    <w:rsid w:val="002368E8"/>
    <w:rsid w:val="00246FD5"/>
    <w:rsid w:val="00247EC2"/>
    <w:rsid w:val="00251F03"/>
    <w:rsid w:val="00254C95"/>
    <w:rsid w:val="00255293"/>
    <w:rsid w:val="00256C4A"/>
    <w:rsid w:val="0026131A"/>
    <w:rsid w:val="00261C0A"/>
    <w:rsid w:val="00266685"/>
    <w:rsid w:val="0027190E"/>
    <w:rsid w:val="00272911"/>
    <w:rsid w:val="002731EC"/>
    <w:rsid w:val="00283514"/>
    <w:rsid w:val="00284EAF"/>
    <w:rsid w:val="00287A23"/>
    <w:rsid w:val="00290088"/>
    <w:rsid w:val="00290321"/>
    <w:rsid w:val="00291DAF"/>
    <w:rsid w:val="002940E1"/>
    <w:rsid w:val="002956DF"/>
    <w:rsid w:val="002A0BC5"/>
    <w:rsid w:val="002A1C29"/>
    <w:rsid w:val="002A1F42"/>
    <w:rsid w:val="002A2B57"/>
    <w:rsid w:val="002B4617"/>
    <w:rsid w:val="002B6246"/>
    <w:rsid w:val="002B672E"/>
    <w:rsid w:val="002C08FD"/>
    <w:rsid w:val="002C0E08"/>
    <w:rsid w:val="002C611F"/>
    <w:rsid w:val="002D0D12"/>
    <w:rsid w:val="002D1653"/>
    <w:rsid w:val="002D17C1"/>
    <w:rsid w:val="002D6317"/>
    <w:rsid w:val="002D6356"/>
    <w:rsid w:val="002E10E9"/>
    <w:rsid w:val="002E385D"/>
    <w:rsid w:val="002E3E2F"/>
    <w:rsid w:val="002E46F9"/>
    <w:rsid w:val="002E49B3"/>
    <w:rsid w:val="002E5C92"/>
    <w:rsid w:val="002F5100"/>
    <w:rsid w:val="002F57ED"/>
    <w:rsid w:val="00305CB6"/>
    <w:rsid w:val="00307781"/>
    <w:rsid w:val="0031229D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64751"/>
    <w:rsid w:val="00370B45"/>
    <w:rsid w:val="00370D1A"/>
    <w:rsid w:val="00371C4E"/>
    <w:rsid w:val="003739C4"/>
    <w:rsid w:val="00374531"/>
    <w:rsid w:val="00377612"/>
    <w:rsid w:val="00385F18"/>
    <w:rsid w:val="0038665F"/>
    <w:rsid w:val="003904CE"/>
    <w:rsid w:val="00391258"/>
    <w:rsid w:val="003920E2"/>
    <w:rsid w:val="00396740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1FD2"/>
    <w:rsid w:val="0044344A"/>
    <w:rsid w:val="00443AB2"/>
    <w:rsid w:val="00452788"/>
    <w:rsid w:val="00462835"/>
    <w:rsid w:val="00465761"/>
    <w:rsid w:val="004658AA"/>
    <w:rsid w:val="00465CD6"/>
    <w:rsid w:val="00473D0C"/>
    <w:rsid w:val="00476573"/>
    <w:rsid w:val="00486C54"/>
    <w:rsid w:val="00491473"/>
    <w:rsid w:val="00492D61"/>
    <w:rsid w:val="00497F9C"/>
    <w:rsid w:val="004A1415"/>
    <w:rsid w:val="004A2C35"/>
    <w:rsid w:val="004A4CCE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D7E16"/>
    <w:rsid w:val="004E02DE"/>
    <w:rsid w:val="004E0F2E"/>
    <w:rsid w:val="004E4527"/>
    <w:rsid w:val="004E7326"/>
    <w:rsid w:val="004F23F9"/>
    <w:rsid w:val="004F3DAB"/>
    <w:rsid w:val="004F3EA5"/>
    <w:rsid w:val="004F5DD8"/>
    <w:rsid w:val="005032E9"/>
    <w:rsid w:val="00506757"/>
    <w:rsid w:val="005208C1"/>
    <w:rsid w:val="0052481A"/>
    <w:rsid w:val="00527678"/>
    <w:rsid w:val="00530FEB"/>
    <w:rsid w:val="00535DCC"/>
    <w:rsid w:val="00536FEB"/>
    <w:rsid w:val="0054037A"/>
    <w:rsid w:val="005447E0"/>
    <w:rsid w:val="0054746C"/>
    <w:rsid w:val="00554A7C"/>
    <w:rsid w:val="00561019"/>
    <w:rsid w:val="0056141D"/>
    <w:rsid w:val="00563828"/>
    <w:rsid w:val="005660E1"/>
    <w:rsid w:val="005660E9"/>
    <w:rsid w:val="00567388"/>
    <w:rsid w:val="00567FE6"/>
    <w:rsid w:val="005775F4"/>
    <w:rsid w:val="00580A2C"/>
    <w:rsid w:val="00580C5F"/>
    <w:rsid w:val="0058118C"/>
    <w:rsid w:val="005823E0"/>
    <w:rsid w:val="0058301B"/>
    <w:rsid w:val="00583478"/>
    <w:rsid w:val="005840C3"/>
    <w:rsid w:val="0058620F"/>
    <w:rsid w:val="00591D96"/>
    <w:rsid w:val="005941C4"/>
    <w:rsid w:val="0059492C"/>
    <w:rsid w:val="00596AF6"/>
    <w:rsid w:val="00597CEE"/>
    <w:rsid w:val="005A4E58"/>
    <w:rsid w:val="005A5F92"/>
    <w:rsid w:val="005A7A2B"/>
    <w:rsid w:val="005B06EB"/>
    <w:rsid w:val="005B76E6"/>
    <w:rsid w:val="005C32CF"/>
    <w:rsid w:val="005C555C"/>
    <w:rsid w:val="005C5E0E"/>
    <w:rsid w:val="005C65EF"/>
    <w:rsid w:val="005D0FB0"/>
    <w:rsid w:val="005D6A64"/>
    <w:rsid w:val="005D76CE"/>
    <w:rsid w:val="005E2A1D"/>
    <w:rsid w:val="005E60A0"/>
    <w:rsid w:val="005F17F5"/>
    <w:rsid w:val="005F27F7"/>
    <w:rsid w:val="005F731A"/>
    <w:rsid w:val="00600261"/>
    <w:rsid w:val="006003E1"/>
    <w:rsid w:val="0060042C"/>
    <w:rsid w:val="00600F42"/>
    <w:rsid w:val="00601029"/>
    <w:rsid w:val="00604235"/>
    <w:rsid w:val="00611FD7"/>
    <w:rsid w:val="00612FA9"/>
    <w:rsid w:val="00613465"/>
    <w:rsid w:val="00616EC1"/>
    <w:rsid w:val="006173A7"/>
    <w:rsid w:val="00617448"/>
    <w:rsid w:val="00617D97"/>
    <w:rsid w:val="006321A1"/>
    <w:rsid w:val="00632B06"/>
    <w:rsid w:val="006413C6"/>
    <w:rsid w:val="006436CE"/>
    <w:rsid w:val="006440F3"/>
    <w:rsid w:val="00651FFB"/>
    <w:rsid w:val="00654D9E"/>
    <w:rsid w:val="00656FD3"/>
    <w:rsid w:val="00657200"/>
    <w:rsid w:val="00664796"/>
    <w:rsid w:val="00665856"/>
    <w:rsid w:val="00666881"/>
    <w:rsid w:val="006724B2"/>
    <w:rsid w:val="00674A3D"/>
    <w:rsid w:val="006928C6"/>
    <w:rsid w:val="00692BCB"/>
    <w:rsid w:val="006A1603"/>
    <w:rsid w:val="006A3CEB"/>
    <w:rsid w:val="006A4F23"/>
    <w:rsid w:val="006A73DA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4638"/>
    <w:rsid w:val="006E5B87"/>
    <w:rsid w:val="006E607D"/>
    <w:rsid w:val="006F1F9B"/>
    <w:rsid w:val="006F30F2"/>
    <w:rsid w:val="006F4D74"/>
    <w:rsid w:val="006F5D09"/>
    <w:rsid w:val="006F5F14"/>
    <w:rsid w:val="006F5FBA"/>
    <w:rsid w:val="006F65BF"/>
    <w:rsid w:val="0070213A"/>
    <w:rsid w:val="007040B6"/>
    <w:rsid w:val="00706BC5"/>
    <w:rsid w:val="007111BC"/>
    <w:rsid w:val="00711ED0"/>
    <w:rsid w:val="00712D97"/>
    <w:rsid w:val="00714875"/>
    <w:rsid w:val="00715E2E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A664B"/>
    <w:rsid w:val="007B2784"/>
    <w:rsid w:val="007B6CE3"/>
    <w:rsid w:val="007B707D"/>
    <w:rsid w:val="007B7A01"/>
    <w:rsid w:val="007C15E3"/>
    <w:rsid w:val="007C1E59"/>
    <w:rsid w:val="007C47AA"/>
    <w:rsid w:val="007C564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0533F"/>
    <w:rsid w:val="00811F38"/>
    <w:rsid w:val="0081281F"/>
    <w:rsid w:val="00813DE2"/>
    <w:rsid w:val="0081723E"/>
    <w:rsid w:val="00817494"/>
    <w:rsid w:val="0081788F"/>
    <w:rsid w:val="008206B2"/>
    <w:rsid w:val="00820F0C"/>
    <w:rsid w:val="00824365"/>
    <w:rsid w:val="0082461B"/>
    <w:rsid w:val="008249FF"/>
    <w:rsid w:val="008254A3"/>
    <w:rsid w:val="00825EEA"/>
    <w:rsid w:val="008318FA"/>
    <w:rsid w:val="008345A3"/>
    <w:rsid w:val="00836AC6"/>
    <w:rsid w:val="00837FDF"/>
    <w:rsid w:val="00840720"/>
    <w:rsid w:val="00840FBD"/>
    <w:rsid w:val="00843E85"/>
    <w:rsid w:val="00846C9A"/>
    <w:rsid w:val="008533B3"/>
    <w:rsid w:val="0085406C"/>
    <w:rsid w:val="00855188"/>
    <w:rsid w:val="0086114B"/>
    <w:rsid w:val="00863BC2"/>
    <w:rsid w:val="00865A7B"/>
    <w:rsid w:val="00872370"/>
    <w:rsid w:val="00876934"/>
    <w:rsid w:val="00877965"/>
    <w:rsid w:val="00880F0E"/>
    <w:rsid w:val="00880F72"/>
    <w:rsid w:val="008850FD"/>
    <w:rsid w:val="008853AE"/>
    <w:rsid w:val="00894186"/>
    <w:rsid w:val="00894368"/>
    <w:rsid w:val="00895480"/>
    <w:rsid w:val="008A0861"/>
    <w:rsid w:val="008A4A80"/>
    <w:rsid w:val="008A4C56"/>
    <w:rsid w:val="008A538A"/>
    <w:rsid w:val="008A5D82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8D6402"/>
    <w:rsid w:val="008E481A"/>
    <w:rsid w:val="008F5573"/>
    <w:rsid w:val="00903E05"/>
    <w:rsid w:val="009053E6"/>
    <w:rsid w:val="0090563F"/>
    <w:rsid w:val="00913941"/>
    <w:rsid w:val="009178CE"/>
    <w:rsid w:val="00923440"/>
    <w:rsid w:val="00923789"/>
    <w:rsid w:val="009245E4"/>
    <w:rsid w:val="009250AA"/>
    <w:rsid w:val="00925134"/>
    <w:rsid w:val="00925F59"/>
    <w:rsid w:val="009270D6"/>
    <w:rsid w:val="00931529"/>
    <w:rsid w:val="00931752"/>
    <w:rsid w:val="00933AFD"/>
    <w:rsid w:val="0095022E"/>
    <w:rsid w:val="00950C2B"/>
    <w:rsid w:val="00953A77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061"/>
    <w:rsid w:val="0099047E"/>
    <w:rsid w:val="0099256C"/>
    <w:rsid w:val="009A2B9E"/>
    <w:rsid w:val="009A3DE1"/>
    <w:rsid w:val="009A77F7"/>
    <w:rsid w:val="009C1EBF"/>
    <w:rsid w:val="009C6066"/>
    <w:rsid w:val="009C65E6"/>
    <w:rsid w:val="009C68B3"/>
    <w:rsid w:val="009C7233"/>
    <w:rsid w:val="009D0287"/>
    <w:rsid w:val="009D0A3E"/>
    <w:rsid w:val="009D29CE"/>
    <w:rsid w:val="009D5A9A"/>
    <w:rsid w:val="009D74FE"/>
    <w:rsid w:val="009E0A44"/>
    <w:rsid w:val="009E5C14"/>
    <w:rsid w:val="009F1E0A"/>
    <w:rsid w:val="009F2F97"/>
    <w:rsid w:val="009F7A35"/>
    <w:rsid w:val="00A01B17"/>
    <w:rsid w:val="00A04726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031C"/>
    <w:rsid w:val="00A3255C"/>
    <w:rsid w:val="00A35538"/>
    <w:rsid w:val="00A35A1E"/>
    <w:rsid w:val="00A36CB3"/>
    <w:rsid w:val="00A40A41"/>
    <w:rsid w:val="00A42275"/>
    <w:rsid w:val="00A42DE5"/>
    <w:rsid w:val="00A45DF9"/>
    <w:rsid w:val="00A47F90"/>
    <w:rsid w:val="00A513B8"/>
    <w:rsid w:val="00A51798"/>
    <w:rsid w:val="00A52893"/>
    <w:rsid w:val="00A53745"/>
    <w:rsid w:val="00A6138A"/>
    <w:rsid w:val="00A66B1B"/>
    <w:rsid w:val="00A72888"/>
    <w:rsid w:val="00A72AEF"/>
    <w:rsid w:val="00A743A8"/>
    <w:rsid w:val="00A776A5"/>
    <w:rsid w:val="00A83676"/>
    <w:rsid w:val="00A85EA2"/>
    <w:rsid w:val="00A87F13"/>
    <w:rsid w:val="00A92B50"/>
    <w:rsid w:val="00AA01BE"/>
    <w:rsid w:val="00AA1487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0961"/>
    <w:rsid w:val="00AC5AFD"/>
    <w:rsid w:val="00AC7636"/>
    <w:rsid w:val="00AC7E2F"/>
    <w:rsid w:val="00AD7069"/>
    <w:rsid w:val="00AD723F"/>
    <w:rsid w:val="00AE1CC2"/>
    <w:rsid w:val="00AE316D"/>
    <w:rsid w:val="00AE3C7C"/>
    <w:rsid w:val="00AE739D"/>
    <w:rsid w:val="00AF101A"/>
    <w:rsid w:val="00AF24EA"/>
    <w:rsid w:val="00AF52AB"/>
    <w:rsid w:val="00AF57B7"/>
    <w:rsid w:val="00B06BEE"/>
    <w:rsid w:val="00B1210C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978"/>
    <w:rsid w:val="00B5032D"/>
    <w:rsid w:val="00B55AFA"/>
    <w:rsid w:val="00B5615D"/>
    <w:rsid w:val="00B57763"/>
    <w:rsid w:val="00B5777D"/>
    <w:rsid w:val="00B62F47"/>
    <w:rsid w:val="00B63A79"/>
    <w:rsid w:val="00B665B0"/>
    <w:rsid w:val="00B7002A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960FE"/>
    <w:rsid w:val="00BA7563"/>
    <w:rsid w:val="00BA7E2E"/>
    <w:rsid w:val="00BB106E"/>
    <w:rsid w:val="00BB124B"/>
    <w:rsid w:val="00BB1957"/>
    <w:rsid w:val="00BB3D6A"/>
    <w:rsid w:val="00BB50B4"/>
    <w:rsid w:val="00BB5DD1"/>
    <w:rsid w:val="00BB68A5"/>
    <w:rsid w:val="00BB711A"/>
    <w:rsid w:val="00BC119B"/>
    <w:rsid w:val="00BC18F6"/>
    <w:rsid w:val="00BC5FD6"/>
    <w:rsid w:val="00BC6606"/>
    <w:rsid w:val="00BD0E4B"/>
    <w:rsid w:val="00BD254C"/>
    <w:rsid w:val="00BD75E9"/>
    <w:rsid w:val="00BE01C6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E54"/>
    <w:rsid w:val="00C0769F"/>
    <w:rsid w:val="00C077F1"/>
    <w:rsid w:val="00C118B3"/>
    <w:rsid w:val="00C15A15"/>
    <w:rsid w:val="00C163BE"/>
    <w:rsid w:val="00C26CC3"/>
    <w:rsid w:val="00C33D44"/>
    <w:rsid w:val="00C3535E"/>
    <w:rsid w:val="00C35874"/>
    <w:rsid w:val="00C378FC"/>
    <w:rsid w:val="00C4079B"/>
    <w:rsid w:val="00C41BBF"/>
    <w:rsid w:val="00C42CAB"/>
    <w:rsid w:val="00C433FF"/>
    <w:rsid w:val="00C43F75"/>
    <w:rsid w:val="00C52CA8"/>
    <w:rsid w:val="00C60F35"/>
    <w:rsid w:val="00C63167"/>
    <w:rsid w:val="00C66EF9"/>
    <w:rsid w:val="00C6746D"/>
    <w:rsid w:val="00C70779"/>
    <w:rsid w:val="00C753B2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38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D02784"/>
    <w:rsid w:val="00D05197"/>
    <w:rsid w:val="00D05F50"/>
    <w:rsid w:val="00D21E91"/>
    <w:rsid w:val="00D264C5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1B93"/>
    <w:rsid w:val="00D55FA2"/>
    <w:rsid w:val="00D5612F"/>
    <w:rsid w:val="00D600F6"/>
    <w:rsid w:val="00D624C2"/>
    <w:rsid w:val="00D625EF"/>
    <w:rsid w:val="00D73B65"/>
    <w:rsid w:val="00D77561"/>
    <w:rsid w:val="00D848BE"/>
    <w:rsid w:val="00D853D4"/>
    <w:rsid w:val="00D91010"/>
    <w:rsid w:val="00D92596"/>
    <w:rsid w:val="00D9338D"/>
    <w:rsid w:val="00D9680E"/>
    <w:rsid w:val="00DA0778"/>
    <w:rsid w:val="00DA6735"/>
    <w:rsid w:val="00DB1913"/>
    <w:rsid w:val="00DB6C86"/>
    <w:rsid w:val="00DC5BCF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34BD"/>
    <w:rsid w:val="00E379BE"/>
    <w:rsid w:val="00E37B5D"/>
    <w:rsid w:val="00E40A99"/>
    <w:rsid w:val="00E40D2A"/>
    <w:rsid w:val="00E418EE"/>
    <w:rsid w:val="00E43C3A"/>
    <w:rsid w:val="00E457E1"/>
    <w:rsid w:val="00E45AF2"/>
    <w:rsid w:val="00E5255E"/>
    <w:rsid w:val="00E52D89"/>
    <w:rsid w:val="00E57053"/>
    <w:rsid w:val="00E6071E"/>
    <w:rsid w:val="00E62F02"/>
    <w:rsid w:val="00E64C27"/>
    <w:rsid w:val="00E64EA2"/>
    <w:rsid w:val="00E67E65"/>
    <w:rsid w:val="00E7071C"/>
    <w:rsid w:val="00E80259"/>
    <w:rsid w:val="00E80915"/>
    <w:rsid w:val="00E80E71"/>
    <w:rsid w:val="00E842B7"/>
    <w:rsid w:val="00E8793E"/>
    <w:rsid w:val="00E91351"/>
    <w:rsid w:val="00E970E5"/>
    <w:rsid w:val="00E972E5"/>
    <w:rsid w:val="00EA10E8"/>
    <w:rsid w:val="00EA1EB3"/>
    <w:rsid w:val="00EA4B2A"/>
    <w:rsid w:val="00EB15CB"/>
    <w:rsid w:val="00EB1C2F"/>
    <w:rsid w:val="00EB5185"/>
    <w:rsid w:val="00EB571B"/>
    <w:rsid w:val="00EB5FFF"/>
    <w:rsid w:val="00EB7B81"/>
    <w:rsid w:val="00EC4781"/>
    <w:rsid w:val="00ED01A1"/>
    <w:rsid w:val="00ED0606"/>
    <w:rsid w:val="00ED218B"/>
    <w:rsid w:val="00ED34CD"/>
    <w:rsid w:val="00ED70AF"/>
    <w:rsid w:val="00EE4217"/>
    <w:rsid w:val="00EE550B"/>
    <w:rsid w:val="00EE5E71"/>
    <w:rsid w:val="00EF1A29"/>
    <w:rsid w:val="00EF342A"/>
    <w:rsid w:val="00EF58E7"/>
    <w:rsid w:val="00F01180"/>
    <w:rsid w:val="00F048DA"/>
    <w:rsid w:val="00F05876"/>
    <w:rsid w:val="00F11264"/>
    <w:rsid w:val="00F1462E"/>
    <w:rsid w:val="00F20D5C"/>
    <w:rsid w:val="00F24EB0"/>
    <w:rsid w:val="00F278B9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6136"/>
    <w:rsid w:val="00F9797C"/>
    <w:rsid w:val="00FA2758"/>
    <w:rsid w:val="00FA3774"/>
    <w:rsid w:val="00FB1A27"/>
    <w:rsid w:val="00FB59F6"/>
    <w:rsid w:val="00FB7C25"/>
    <w:rsid w:val="00FC2F16"/>
    <w:rsid w:val="00FC43F9"/>
    <w:rsid w:val="00FC6620"/>
    <w:rsid w:val="00FE005D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676"/>
    <w:rPr>
      <w:sz w:val="24"/>
      <w:szCs w:val="24"/>
    </w:rPr>
  </w:style>
  <w:style w:type="paragraph" w:styleId="1">
    <w:name w:val="heading 1"/>
    <w:basedOn w:val="a"/>
    <w:next w:val="a"/>
    <w:qFormat/>
    <w:rsid w:val="00840FBD"/>
    <w:pPr>
      <w:keepNext/>
      <w:tabs>
        <w:tab w:val="left" w:pos="2640"/>
      </w:tabs>
      <w:jc w:val="center"/>
      <w:outlineLvl w:val="0"/>
    </w:pPr>
    <w:rPr>
      <w:sz w:val="40"/>
    </w:rPr>
  </w:style>
  <w:style w:type="paragraph" w:styleId="2">
    <w:name w:val="heading 2"/>
    <w:aliases w:val="H2,&quot;Изумруд&quot;"/>
    <w:basedOn w:val="a"/>
    <w:next w:val="a"/>
    <w:qFormat/>
    <w:rsid w:val="00840FBD"/>
    <w:pPr>
      <w:keepNext/>
      <w:tabs>
        <w:tab w:val="left" w:pos="326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66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0FBD"/>
    <w:pPr>
      <w:jc w:val="center"/>
    </w:pPr>
    <w:rPr>
      <w:sz w:val="40"/>
    </w:rPr>
  </w:style>
  <w:style w:type="paragraph" w:styleId="a4">
    <w:name w:val="Subtitle"/>
    <w:basedOn w:val="a"/>
    <w:qFormat/>
    <w:rsid w:val="00840FBD"/>
    <w:pPr>
      <w:tabs>
        <w:tab w:val="left" w:pos="2640"/>
      </w:tabs>
      <w:jc w:val="center"/>
    </w:pPr>
    <w:rPr>
      <w:sz w:val="40"/>
    </w:rPr>
  </w:style>
  <w:style w:type="paragraph" w:customStyle="1" w:styleId="ConsPlusNormal">
    <w:name w:val="ConsPlusNormal"/>
    <w:rsid w:val="00840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40FB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566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5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D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RePack by SPecialiST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25</dc:creator>
  <cp:keywords/>
  <cp:lastModifiedBy>25</cp:lastModifiedBy>
  <cp:revision>3</cp:revision>
  <cp:lastPrinted>2018-12-24T10:42:00Z</cp:lastPrinted>
  <dcterms:created xsi:type="dcterms:W3CDTF">2018-12-24T09:41:00Z</dcterms:created>
  <dcterms:modified xsi:type="dcterms:W3CDTF">2018-12-24T10:43:00Z</dcterms:modified>
</cp:coreProperties>
</file>