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E7AA" w14:textId="61783D18" w:rsidR="009663D6" w:rsidRPr="009663D6" w:rsidRDefault="009663D6" w:rsidP="009663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663D6">
        <w:rPr>
          <w:rFonts w:ascii="Times New Roman" w:eastAsia="SimSun" w:hAnsi="Times New Roman" w:cs="Ari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54A510C" wp14:editId="6867641B">
            <wp:extent cx="676910" cy="7385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4857" w14:textId="77777777" w:rsidR="009663D6" w:rsidRPr="009663D6" w:rsidRDefault="009663D6" w:rsidP="009663D6">
      <w:pPr>
        <w:tabs>
          <w:tab w:val="left" w:pos="2574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663D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Администрация </w:t>
      </w:r>
    </w:p>
    <w:p w14:paraId="5B02F471" w14:textId="77777777" w:rsidR="009663D6" w:rsidRPr="009663D6" w:rsidRDefault="009663D6" w:rsidP="009663D6">
      <w:pPr>
        <w:spacing w:after="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663D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Песковатского сельского поселения</w:t>
      </w:r>
      <w:r w:rsidRPr="009663D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1B686DCB" w14:textId="77777777" w:rsidR="009663D6" w:rsidRPr="009663D6" w:rsidRDefault="009663D6" w:rsidP="009663D6">
      <w:pPr>
        <w:pBdr>
          <w:bottom w:val="single" w:sz="12" w:space="1" w:color="000000"/>
        </w:pBdr>
        <w:spacing w:after="0" w:line="254" w:lineRule="auto"/>
        <w:ind w:left="-1134" w:right="-568"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663D6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9663D6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9663D6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9663D6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663D6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9663D6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9663D6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9663D6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663D6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1048B6F4" w14:textId="77777777" w:rsidR="009663D6" w:rsidRPr="009663D6" w:rsidRDefault="009663D6" w:rsidP="009663D6">
      <w:pPr>
        <w:widowControl w:val="0"/>
        <w:spacing w:after="0" w:line="240" w:lineRule="auto"/>
        <w:ind w:left="426" w:right="13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9F5694" w14:textId="77777777" w:rsidR="009663D6" w:rsidRPr="009663D6" w:rsidRDefault="009663D6" w:rsidP="009663D6">
      <w:pPr>
        <w:widowControl w:val="0"/>
        <w:spacing w:after="0" w:line="240" w:lineRule="auto"/>
        <w:ind w:left="426" w:right="13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9663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0BC93E7D" w14:textId="77777777" w:rsidR="009663D6" w:rsidRPr="009663D6" w:rsidRDefault="009663D6" w:rsidP="009663D6">
      <w:pPr>
        <w:widowControl w:val="0"/>
        <w:spacing w:after="0" w:line="240" w:lineRule="auto"/>
        <w:ind w:left="426" w:right="139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14:paraId="426F0944" w14:textId="0D1F7BCE" w:rsidR="009663D6" w:rsidRPr="009663D6" w:rsidRDefault="009663D6" w:rsidP="009663D6">
      <w:pPr>
        <w:widowControl w:val="0"/>
        <w:spacing w:after="0" w:line="240" w:lineRule="auto"/>
        <w:ind w:left="426" w:right="1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3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20.12.2022</w:t>
      </w:r>
      <w:r w:rsidRPr="009663D6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</w:t>
      </w:r>
      <w:r w:rsidRPr="009663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Pr="009663D6"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10</w:t>
      </w:r>
      <w:r>
        <w:rPr>
          <w:rFonts w:ascii="Times New Roman" w:eastAsia="Calibri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8</w:t>
      </w:r>
    </w:p>
    <w:p w14:paraId="00571E48" w14:textId="77777777" w:rsidR="00635D34" w:rsidRDefault="00635D34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3CB12" w14:textId="77777777" w:rsidR="00635D34" w:rsidRDefault="00635D34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1254F" w14:textId="3B4CC297" w:rsidR="00526424" w:rsidRPr="009663D6" w:rsidRDefault="00526424" w:rsidP="009663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663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9663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9663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Признание садового дома жилым домом и жилого дома садовым домом</w:t>
      </w:r>
      <w:r w:rsidR="009663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».</w:t>
      </w:r>
    </w:p>
    <w:p w14:paraId="2949009A" w14:textId="77777777" w:rsidR="00F371F5" w:rsidRPr="00526424" w:rsidRDefault="00F371F5" w:rsidP="00526424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</w:p>
    <w:p w14:paraId="007EF6D5" w14:textId="66C7F9EC" w:rsidR="00526424" w:rsidRPr="00526424" w:rsidRDefault="00526424" w:rsidP="0052642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и Уставом </w:t>
      </w:r>
      <w:bookmarkStart w:id="0" w:name="_Hlk118725687"/>
      <w:r w:rsidR="00200F2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Песковатского</w:t>
      </w: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bookmarkEnd w:id="0"/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</w:t>
      </w:r>
      <w:r w:rsidR="00200F2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Песковатского</w:t>
      </w: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60E471FD" w14:textId="77777777" w:rsidR="00526424" w:rsidRPr="009663D6" w:rsidRDefault="00526424" w:rsidP="0052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663D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ПОСТАНОВЛЯЕТ:</w:t>
      </w:r>
    </w:p>
    <w:p w14:paraId="13B734FD" w14:textId="77777777" w:rsidR="00526424" w:rsidRDefault="00526424" w:rsidP="0052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5DBEFC" w14:textId="06394252" w:rsidR="00526424" w:rsidRPr="00526424" w:rsidRDefault="00526424" w:rsidP="0052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административный </w:t>
      </w:r>
      <w:hyperlink w:anchor="P40" w:history="1">
        <w:r w:rsidRPr="0052642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регламент</w:t>
        </w:r>
      </w:hyperlink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  <w:r w:rsidR="009663D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Признание садового дома жилым домом и жилого дома садовым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домом</w:t>
      </w:r>
      <w:r w:rsidR="009663D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4F90490" w14:textId="0083BEE7" w:rsidR="00F371F5" w:rsidRDefault="00526424" w:rsidP="00F371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6424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его официального обнародования.</w:t>
      </w:r>
    </w:p>
    <w:p w14:paraId="4ECCCCB6" w14:textId="77777777" w:rsidR="00087F50" w:rsidRPr="00087F50" w:rsidRDefault="00087F50" w:rsidP="00087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обнародовать на информационных стендах и разместить на официальном сайте Песковатского сельского поселения в информационно-телекоммуникационной сети «Интернет».</w:t>
      </w:r>
    </w:p>
    <w:p w14:paraId="21D64FBD" w14:textId="77777777" w:rsidR="00087F50" w:rsidRPr="00087F50" w:rsidRDefault="00087F50" w:rsidP="0008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постановления оставляю за собой.</w:t>
      </w:r>
    </w:p>
    <w:p w14:paraId="6C2B8828" w14:textId="4031037F" w:rsidR="00526424" w:rsidRDefault="00526424" w:rsidP="0052642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35FEA4A" w14:textId="77777777" w:rsidR="00F371F5" w:rsidRPr="00526424" w:rsidRDefault="00F371F5" w:rsidP="0052642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D136589" w14:textId="71CFCF44" w:rsidR="00526424" w:rsidRPr="00526424" w:rsidRDefault="00526424" w:rsidP="0052642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264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</w:t>
      </w:r>
      <w:r w:rsidR="00200F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Песковатского</w:t>
      </w:r>
      <w:r w:rsidRPr="005264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         </w:t>
      </w:r>
      <w:r w:rsidR="0065745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А.А. Торшин</w:t>
      </w:r>
    </w:p>
    <w:p w14:paraId="4C2B0E1D" w14:textId="77777777" w:rsidR="00526424" w:rsidRPr="00526424" w:rsidRDefault="00526424" w:rsidP="0052642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AC9441B" w14:textId="77777777" w:rsidR="00526424" w:rsidRPr="00526424" w:rsidRDefault="00526424" w:rsidP="00526424">
      <w:pPr>
        <w:tabs>
          <w:tab w:val="left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612B347" w14:textId="457640A7" w:rsidR="00526424" w:rsidRDefault="00526424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B17E3" w14:textId="2CF05BC6" w:rsidR="00526424" w:rsidRDefault="00526424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D7B85" w14:textId="11EF9F17" w:rsidR="00526424" w:rsidRDefault="00526424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6F39F" w14:textId="75ACF26D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D2D5F" w14:textId="6E224D08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21C99" w14:textId="473FFA9D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E3B7D" w14:textId="11BD1E2D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B7041" w14:textId="464E212A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B20E6" w14:textId="4909ECD3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F2941" w14:textId="526E6AD8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5BE34" w14:textId="045EB3A6" w:rsidR="00F371F5" w:rsidRDefault="00F371F5" w:rsidP="005264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ED432" w14:textId="77777777" w:rsidR="00526424" w:rsidRPr="00526424" w:rsidRDefault="00526424" w:rsidP="005264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6424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 постановлением</w:t>
      </w:r>
      <w:r w:rsidRPr="005264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6FBF5ED9" w14:textId="294F7022" w:rsidR="00526424" w:rsidRPr="00526424" w:rsidRDefault="00200F2D" w:rsidP="005264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Песковатского</w:t>
      </w:r>
      <w:r w:rsidR="00526424" w:rsidRPr="005264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="00526424" w:rsidRPr="005264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1BA6AAA0" w14:textId="12861E05" w:rsidR="00526424" w:rsidRPr="00526424" w:rsidRDefault="00526424" w:rsidP="005264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663D6">
        <w:rPr>
          <w:rFonts w:ascii="Times New Roman" w:eastAsia="Times New Roman" w:hAnsi="Times New Roman" w:cs="Times New Roman"/>
          <w:sz w:val="24"/>
          <w:szCs w:val="24"/>
          <w:lang w:eastAsia="zh-CN"/>
        </w:rPr>
        <w:t>20.</w:t>
      </w:r>
      <w:r w:rsidRPr="0052642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264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№ </w:t>
      </w:r>
      <w:r w:rsidR="009663D6">
        <w:rPr>
          <w:rFonts w:ascii="Times New Roman" w:eastAsia="Times New Roman" w:hAnsi="Times New Roman" w:cs="Times New Roman"/>
          <w:sz w:val="24"/>
          <w:szCs w:val="24"/>
          <w:lang w:eastAsia="zh-CN"/>
        </w:rPr>
        <w:t>108</w:t>
      </w:r>
    </w:p>
    <w:p w14:paraId="764F4461" w14:textId="5BC93233" w:rsidR="00526424" w:rsidRDefault="00526424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7B999" w14:textId="67B81213" w:rsidR="00526424" w:rsidRDefault="00526424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F8811" w14:textId="46F90D5E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1423CE9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"Признание садового дома жилым домом и жилого дома садовым домом"</w:t>
      </w:r>
    </w:p>
    <w:p w14:paraId="3CBA401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99124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B81E34D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9D6E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</w:t>
      </w:r>
    </w:p>
    <w:p w14:paraId="1BB6B5F6" w14:textId="3C8EC643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"Признание садового дома жилым домом и жилого дома садовым домом" (далее именуются – муниципальная услуга, административный регламент)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194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</w:t>
      </w:r>
      <w:bookmarkStart w:id="1" w:name="_Hlk122420904"/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194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bookmarkEnd w:id="1"/>
      <w:r w:rsidR="00194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B6F67DF" w14:textId="05DA6804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собственники садового дома или жилого дома, расположенных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194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уполномоченные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лица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BF0B71F" w14:textId="585C4586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</w:t>
      </w:r>
      <w:r w:rsidR="00101378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заявителей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услуги:</w:t>
      </w:r>
    </w:p>
    <w:p w14:paraId="33A14845" w14:textId="5970CA89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r w:rsidR="0020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филиала по работе с заявителями Городищенского района Волгоградской области ГКУ ВО "МФЦ" (далее – МФЦ):</w:t>
      </w:r>
    </w:p>
    <w:p w14:paraId="36FB3875" w14:textId="77777777" w:rsidR="00F371F5" w:rsidRP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Песковатского сельского поселения Городищенского муниципального района Волгоградской области </w:t>
      </w:r>
    </w:p>
    <w:p w14:paraId="5EB1AA15" w14:textId="77777777" w:rsidR="00F371F5" w:rsidRP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 район, х. Песковатка, ул. Центральная, 11.</w:t>
      </w:r>
    </w:p>
    <w:p w14:paraId="60D6CFB4" w14:textId="77777777" w:rsidR="00F371F5" w:rsidRP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8-00 до 17-00;</w:t>
      </w:r>
    </w:p>
    <w:p w14:paraId="2BEB11B2" w14:textId="77777777" w:rsidR="00F371F5" w:rsidRP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12.00 до 13.00;</w:t>
      </w:r>
    </w:p>
    <w:p w14:paraId="7412A351" w14:textId="77777777" w:rsidR="00F371F5" w:rsidRP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- суббота, воскресенье, праздничные дни. </w:t>
      </w:r>
    </w:p>
    <w:p w14:paraId="0A104979" w14:textId="77777777" w:rsidR="00F371F5" w:rsidRP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8 844 68 4-11-</w:t>
      </w:r>
      <w:proofErr w:type="gramStart"/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>17 .</w:t>
      </w:r>
      <w:proofErr w:type="gramEnd"/>
    </w:p>
    <w:p w14:paraId="7748DE17" w14:textId="0262372D" w:rsidR="00F371F5" w:rsidRDefault="00F371F5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в сети Интернет mo-peskovatka.ru, адрес электронной почты </w:t>
      </w:r>
      <w:hyperlink r:id="rId8" w:history="1">
        <w:r w:rsidRPr="0071441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adm.peskovatki@yandex.ru</w:t>
        </w:r>
      </w:hyperlink>
      <w:r w:rsidRPr="00F3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8C695" w14:textId="6DBC9910" w:rsidR="001945A1" w:rsidRPr="001945A1" w:rsidRDefault="001945A1" w:rsidP="00F37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Местонахождение и график </w:t>
      </w:r>
      <w:proofErr w:type="gramStart"/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МФЦ</w:t>
      </w:r>
      <w:proofErr w:type="gramEnd"/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474388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403003, Волгоградская область, Городищенский район, </w:t>
      </w:r>
      <w:proofErr w:type="spellStart"/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Городище, пл. Павших Борцов, 1.</w:t>
      </w:r>
    </w:p>
    <w:p w14:paraId="5BF6868E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(84468) 3-57-56, 3-57-65.</w:t>
      </w:r>
    </w:p>
    <w:p w14:paraId="1B94E0BC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Выходной                                       </w:t>
      </w:r>
    </w:p>
    <w:p w14:paraId="397E5C65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9-00 до 18-00             </w:t>
      </w:r>
    </w:p>
    <w:p w14:paraId="3FAB6F33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     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9-00 до 18-00             </w:t>
      </w:r>
    </w:p>
    <w:p w14:paraId="2ED5CF92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   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9-00 до 18-00             </w:t>
      </w:r>
    </w:p>
    <w:p w14:paraId="5B88D7EC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   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9-00 до 18-00             </w:t>
      </w:r>
    </w:p>
    <w:p w14:paraId="2BD0684E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   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9-00 до 18-00             </w:t>
      </w:r>
    </w:p>
    <w:p w14:paraId="753E3D91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             </w:t>
      </w:r>
      <w:r w:rsidRPr="00194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Выходной</w:t>
      </w:r>
    </w:p>
    <w:p w14:paraId="6FCCDD95" w14:textId="77777777" w:rsidR="001945A1" w:rsidRPr="001945A1" w:rsidRDefault="001945A1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2385" w14:textId="1CB7B6AB" w:rsidR="00876CC0" w:rsidRPr="00876CC0" w:rsidRDefault="00876CC0" w:rsidP="00194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62E365FA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48CC1EA8" w14:textId="571A2516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bookmarkStart w:id="2" w:name="_Hlk122421043"/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(информационные стенды, устное информирование по телефону, а также на личном приеме должностного лица </w:t>
      </w:r>
      <w:r w:rsidR="000A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C0F004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14:paraId="59C4B340" w14:textId="3259EA1E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на официальном сайте </w:t>
      </w:r>
      <w:r w:rsidR="000A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="000A1CCE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71F5">
        <w:rPr>
          <w:rFonts w:ascii="Times New Roman" w:hAnsi="Times New Roman"/>
          <w:sz w:val="28"/>
          <w:szCs w:val="28"/>
        </w:rPr>
        <w:t>mo-peskovatka.ru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876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76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76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876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76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76CC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1D8A5F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23C7A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14:paraId="0FE6BF4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43FD8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"Признание садового дома жилым домом и жилого дома садовым домом".</w:t>
      </w:r>
    </w:p>
    <w:p w14:paraId="2561E083" w14:textId="56B79B43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0A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="000A1CCE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14:paraId="0200982F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14:paraId="6BDAF187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о признании садового дома жилым домом или жилого дома садовым домом;</w:t>
      </w:r>
    </w:p>
    <w:p w14:paraId="4970B990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об отказе в признании садового дома жилым домом или жилого дома садовым домом.</w:t>
      </w:r>
    </w:p>
    <w:p w14:paraId="048B9AEA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14:paraId="7AC2AF1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Уполномоченный орган принимает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садового дома жилым домом или жилого дома садовым домом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признании садового дома жилым домом или жилого дома садовым,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чем через 45 календарных дней со дня подачи заявления.</w:t>
      </w:r>
    </w:p>
    <w:p w14:paraId="19C2F186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направляет заявителю решение о признании (об отказе в признании) садового дома жилым домом или жилого дома садовым домом не позднее чем через 3 рабочих дня со дня принятия соответствующего решения. </w:t>
      </w:r>
    </w:p>
    <w:p w14:paraId="66B86D21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4C3F87D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("Российская газета", № 7,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21.01. 2009, Собрание законодательства Российской Федерации, </w:t>
      </w:r>
      <w:proofErr w:type="gramStart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26.01.2009 ,</w:t>
      </w:r>
      <w:proofErr w:type="gramEnd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4, ст. 445, "Парламентская газета", № 4, 23 – 29.01.2009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14:paraId="3C4A4E4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 (Собрание законодательства Российской Федерации, 205, № 1 (ч.1</w:t>
      </w:r>
      <w:proofErr w:type="gramStart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статья 14, "Российская газета",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№ 1, 12.01.2005,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"Парламентская газета", № 7-8, 07.01.2005);</w:t>
      </w:r>
    </w:p>
    <w:p w14:paraId="09AA664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24.11.1995 № 181-ФЗ "О социальной защите инвалидов в Российской Федерации" (Собрание законодательства Российской Федерации от 27.11.1995 № 48, ст. 4563, "Российская газета"                от 02.12.1995 № 234);</w:t>
      </w:r>
    </w:p>
    <w:p w14:paraId="6922226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 (Собрание законодательства Российской Федерации от 06.10.2003 № 40, ст. 3822, "Парламентская газета" от 08.10.2003 № 186, "Российская газета"                         от 08.10.2003 № 202);</w:t>
      </w:r>
    </w:p>
    <w:p w14:paraId="5D8FCD18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59-ФЗ "О порядке рассмотрения обращений граждан Российской Федерации" (Собрание законодательства Российской Федерации, 08.05.2006, № 19, ст. 2060, "Российская газета</w:t>
      </w:r>
      <w:proofErr w:type="gramStart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  </w:t>
      </w:r>
      <w:proofErr w:type="gramEnd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95, 05.05.2006);</w:t>
      </w:r>
    </w:p>
    <w:p w14:paraId="70BC0A9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history="1"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 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– 19.02.2009);</w:t>
      </w:r>
    </w:p>
    <w:p w14:paraId="78EEA91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 384-ФЗ "Технический регламент о безопасности зданий и сооружений" (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"Российская газета",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255, 31.12.2009,</w:t>
      </w:r>
      <w:r w:rsidRPr="00876CC0" w:rsidDel="00A04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"Собрание законодательства Российской Федерации", 04.01.2010, № 1, ст. 5);</w:t>
      </w:r>
    </w:p>
    <w:p w14:paraId="76D951E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 от 02.08.2010 № 31, ст. 4179, "Российская газета" от 30.07.2010 № 168);</w:t>
      </w:r>
    </w:p>
    <w:p w14:paraId="0A27416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Федеральный </w:t>
      </w:r>
      <w:hyperlink r:id="rId13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06.04.2011№ 63-ФЗ "Об электронной подписи" ("Парламентская газета" от 08 – 14.04.2011 № 17, "Российская газета"                   от 08.04. 2011 № 75, Собрание законодательства Российской Федерации                 от 11.04.2011 № 15, ст. 2036);</w:t>
      </w:r>
    </w:p>
    <w:p w14:paraId="1F055228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Российской Федерации", 20.07.2015, № 29 (ч. I), ст. 4344);</w:t>
      </w:r>
    </w:p>
    <w:p w14:paraId="2A2D896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31.07.2017, № 31 (ч. I), ст. 4766, "Российская газета", № 169, 02.08.2017);</w:t>
      </w:r>
    </w:p>
    <w:p w14:paraId="2FFDB340" w14:textId="77777777" w:rsidR="00876CC0" w:rsidRPr="00876CC0" w:rsidRDefault="0000000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history="1">
        <w:r w:rsidR="00876CC0"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876CC0"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        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Федерации от 06.02.2006 № 6, статья 702, "Российская газета" от 10.02.2006 № 28);</w:t>
      </w:r>
    </w:p>
    <w:p w14:paraId="32D26EE0" w14:textId="77777777" w:rsidR="00876CC0" w:rsidRPr="00876CC0" w:rsidRDefault="00876CC0" w:rsidP="00876C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25.06.2012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14:paraId="4DF44BEF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25.08.2012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№ 36, 03.09.2012, ст. 4903</w:t>
      </w:r>
      <w:r w:rsidRPr="00876CC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011F16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газета, № 75, 08.04.2016, "Собрание законодательства Российской Федерации", 11.04.2016, № 15, ст. 2084);</w:t>
      </w:r>
    </w:p>
    <w:p w14:paraId="522C7C7F" w14:textId="2291C957" w:rsidR="000A1CCE" w:rsidRDefault="00876CC0" w:rsidP="000A1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области.</w:t>
      </w:r>
      <w:r w:rsidR="000A1CCE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EE1F7F" w14:textId="48D5EE87" w:rsidR="00876CC0" w:rsidRPr="00876CC0" w:rsidRDefault="00876CC0" w:rsidP="000A1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223B0AC1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 Исчерпывающий перечень документов, которые заявитель должен представить самостоятельно для признания садового дома жилым домом или жилого дома садовым домом:</w:t>
      </w:r>
    </w:p>
    <w:p w14:paraId="4E1849C1" w14:textId="4783D78B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о признании садового дома жилым домом или жилого дома садовым домом по форме согласно приложению к настоящему административному регламенту</w:t>
      </w:r>
      <w:r w:rsidR="00AB5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заявление), в котором должны быть указаны:</w:t>
      </w:r>
    </w:p>
    <w:p w14:paraId="14D2616F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-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14:paraId="65F09D8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почтовый адрес заявителя или адрес электронной почты заявителя;</w:t>
      </w:r>
    </w:p>
    <w:p w14:paraId="5AD7A1A6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14:paraId="1D614F3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39280E9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безопасности, установленным </w:t>
      </w:r>
      <w:hyperlink r:id="rId15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 статьи 5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7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876C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</w:t>
        </w:r>
      </w:hyperlink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30.12.2009 № 384-ФЗ "Технический регламент о безопасности зданий и сооружений"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50C4F0D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в случае, если садовый дом или жилой дом обременен правами третьих лиц, - нотариально удостоверенное согласие указанных лиц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признание садового дома жилым домом или жилого дома садовым домом;</w:t>
      </w:r>
    </w:p>
    <w:p w14:paraId="2E57C86A" w14:textId="0444BAEE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0A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="000A1CCE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дополнительной подачи заявления в какой-либо иной форме.</w:t>
      </w:r>
    </w:p>
    <w:p w14:paraId="78B04459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(сведений), которые заявитель вправе представить по собственной инициативе.</w:t>
      </w:r>
    </w:p>
    <w:p w14:paraId="1D3B133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 уполномоченный орган по собственной инициативе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недвижимости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дом.</w:t>
      </w:r>
    </w:p>
    <w:p w14:paraId="7E5D6C83" w14:textId="77777777" w:rsidR="00876CC0" w:rsidRPr="00876CC0" w:rsidRDefault="00876CC0" w:rsidP="00876C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заявителем по собственной инициативе 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14:paraId="6118D2A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и документы, указанные в пунктах 2.6.1, 2.6.2 настоящего административного регламента, могут быть представлены заявителем по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876CC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105539D7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законодательством порядке.</w:t>
      </w:r>
    </w:p>
    <w:p w14:paraId="3098AE4B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заявителя:</w:t>
      </w:r>
    </w:p>
    <w:p w14:paraId="6C634E22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электронной подписью заявителя (представителя заявителя);</w:t>
      </w:r>
    </w:p>
    <w:p w14:paraId="38B954DB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38F91B9E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14:paraId="47A54FDE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2BF5DED4" w14:textId="77777777" w:rsidR="00876CC0" w:rsidRPr="00876CC0" w:rsidRDefault="00876CC0" w:rsidP="00876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14:paraId="12722311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Запрещается требовать от заявителя:</w:t>
      </w:r>
    </w:p>
    <w:p w14:paraId="3FB7F18F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EBABF23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распоряжении органа, предоставляющего муниципальную услугу, иных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 (далее - Федеральный закон № 210-ФЗ)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                № 210-ФЗ перечень документов. Заявитель вправе представить указанные в части 6 статьи 7 Федерального закона № 210-ФЗ документы и информацию в органы, предоставляющие муниципальные услуги, по собственной инициативе;</w:t>
      </w:r>
    </w:p>
    <w:p w14:paraId="2D43606E" w14:textId="092BA118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решением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0A1C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 депутатов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D73714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768A8F2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5262BF9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представленный ранее комплект документов;</w:t>
      </w:r>
    </w:p>
    <w:p w14:paraId="6471C40D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либо в предоставлении муниципальной услуги;</w:t>
      </w:r>
    </w:p>
    <w:p w14:paraId="7B7B0355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0" w:history="1"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услуги, о чем в письменном виде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393BC133" w14:textId="77777777" w:rsidR="00876CC0" w:rsidRPr="00876CC0" w:rsidRDefault="00876CC0" w:rsidP="0087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 иных случаев, установленных федеральными законами. </w:t>
      </w:r>
    </w:p>
    <w:p w14:paraId="446F9BF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876CC0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услуги.</w:t>
      </w:r>
    </w:p>
    <w:p w14:paraId="08BF35C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не соответствует требованиям, установленным подпунктом 1 пункта 2.6.1 настоящего административного регламента, или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прилагаемых к ним документах имеются неоговоренные исправления, повреждения, не позволяющие однозначно истолковать заявление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прилагаемые к нему документы;</w:t>
      </w:r>
    </w:p>
    <w:p w14:paraId="2A7F3EC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2) заявление не подписано заявителем или подписано неуполномоченным лицом.</w:t>
      </w:r>
    </w:p>
    <w:p w14:paraId="6E99360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Заявителю направляется уведомление об отказе в приеме </w:t>
      </w:r>
      <w:r w:rsidRPr="00876CC0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2" w:history="1"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06BBB365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для отказа в предоставлении муниципальной услуги.</w:t>
      </w:r>
    </w:p>
    <w:p w14:paraId="69DDEA5A" w14:textId="77777777" w:rsidR="00876CC0" w:rsidRPr="00876CC0" w:rsidRDefault="00876CC0" w:rsidP="00876C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14:paraId="0174758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 Уполномоченный орган принимает решение об отказе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признании садового дома жилым домом или жилого дома садовым домом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из следующих оснований:</w:t>
      </w:r>
    </w:p>
    <w:p w14:paraId="6BCDBF6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непредставление заявителем документов,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предусмотренных подпунктами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1 и (или) 3 пункта 2.6.1 настоящего административного регламента;</w:t>
      </w:r>
    </w:p>
    <w:p w14:paraId="4F344921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поступление в уполномоченный орган сведений, содержащихся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23E6484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поступление в уполномоченный орган уведомления об отсутствии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Едином государственном реестре недвижимости сведений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 зарегистрированных правах на садовый дом или жилой дом, если правоустанавливающий документ,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предусмотренный подпунктом 2 пункта 2.6.1 настоящего административного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регламента, или нотариально заверенная копия такого документа не были представлены заявителем.</w:t>
      </w:r>
    </w:p>
    <w:p w14:paraId="546FF56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получении такого уведомления, предложил заявителю представить правоустанавливающий документ, предусмотренный подпунктом 2 пункта 2.6.1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66275FC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непредставление заявителем документа,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предусмотренного подпунктом 4 пункта 2.6.1 настоящего административного регламента,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случае если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садовый дом или жилой дом обременен правами третьих лиц;</w:t>
      </w:r>
    </w:p>
    <w:p w14:paraId="0F92B8A1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Федерации, не предусматривают такого размещения;</w:t>
      </w:r>
    </w:p>
    <w:p w14:paraId="0AC1AFB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14:paraId="437EADF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ж) размещение садового дома на земельном участке, расположенном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в границах зоны затопления, подтопления (при рассмотрении заявления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признании садового дома жилым домом).</w:t>
      </w:r>
    </w:p>
    <w:p w14:paraId="6DE39B57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14:paraId="4FCB3990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Максимальное время ожидания в очереди при подаче заявления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получении результата предоставления муниципальной услуги составляет 15 минут.</w:t>
      </w:r>
    </w:p>
    <w:p w14:paraId="426C24F3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2.11.</w:t>
      </w:r>
      <w:r w:rsidRPr="00876CC0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Срок регистрации заявления и прилагаемых к нему документов составляет:</w:t>
      </w:r>
    </w:p>
    <w:p w14:paraId="49D25DBC" w14:textId="15EA509B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на личном приеме граждан  –  не  более 20 минут;</w:t>
      </w:r>
    </w:p>
    <w:p w14:paraId="2662DEDF" w14:textId="5923056D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поступлении заявления и документов по почте или через МФЦ – не более 3 дней со дня поступления в уполномоченный орган;</w:t>
      </w:r>
    </w:p>
    <w:p w14:paraId="3A0CE83B" w14:textId="77777777" w:rsidR="00876CC0" w:rsidRPr="00876CC0" w:rsidRDefault="00876CC0" w:rsidP="00876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14:paraId="1C35E36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муниципальной услуги, информационным стендам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</w:t>
      </w:r>
    </w:p>
    <w:p w14:paraId="5A6169DD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Требования к помещениям, в которых предоставляется муниципальная услуга.</w:t>
      </w:r>
    </w:p>
    <w:p w14:paraId="66272AC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07A04EC3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</w:t>
      </w:r>
      <w:bookmarkStart w:id="3" w:name="_Hlk73960986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02.12.2020 № 40</w:t>
      </w:r>
      <w:bookmarkEnd w:id="3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быть оборудованы средствами пожаротушения.</w:t>
      </w:r>
    </w:p>
    <w:p w14:paraId="2BFA531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14:paraId="3D52D221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режиме работы.</w:t>
      </w:r>
    </w:p>
    <w:p w14:paraId="2D5412F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0D68FC9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Требования к местам ожидания.</w:t>
      </w:r>
    </w:p>
    <w:p w14:paraId="0FAF7C7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A47610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14:paraId="7F6274C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Требования к местам приема заявителей.</w:t>
      </w:r>
    </w:p>
    <w:p w14:paraId="7F25EBD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14:paraId="6CD4E41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необходимым информационным базам данных, печатающим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14:paraId="3E3EB8C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0744226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5BE7CCE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2.12.4. Требования к информационным стендам.</w:t>
      </w:r>
    </w:p>
    <w:p w14:paraId="66ABFEA6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уполномоченного органа, предназначенных для работы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F550C81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2CCDA7C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8AA3AF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14:paraId="65A4B5A6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14:paraId="7AD989AD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14:paraId="0683B30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образцы документов для заполнения.</w:t>
      </w:r>
    </w:p>
    <w:p w14:paraId="0577CCB8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5FF552A8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14:paraId="6170F07D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14:paraId="44C6D61C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1B10BCD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6C28BD85" w14:textId="043152B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(www.gosuslugi.ru), а также на официальном сайте уполномоченного органа </w:t>
      </w:r>
      <w:r w:rsidR="00F371F5">
        <w:rPr>
          <w:rFonts w:ascii="Times New Roman" w:hAnsi="Times New Roman"/>
          <w:sz w:val="28"/>
          <w:szCs w:val="28"/>
        </w:rPr>
        <w:t>mo-peskovatka.ru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1FB9378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5B55620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14:paraId="759F3F2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7946780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1F76D17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14:paraId="2C4DF1D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14:paraId="4543560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сопровождение инвалидов, имеющих стойкие расстройства функции зрения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348996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14:paraId="53328B4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515910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14:paraId="3769DE3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37F871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7E6DD79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14:paraId="56F4A71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признании незаконными решений, действий (бездействия) </w:t>
      </w:r>
      <w:r w:rsidRPr="0087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органа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</w:t>
      </w:r>
      <w:r w:rsidRPr="00876C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BA8169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14:paraId="48035623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осуществления отдельных административных процедур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87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0C5103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CB7D5" w14:textId="3BAE75FD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 </w:t>
      </w:r>
      <w:r w:rsidRPr="00876C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(действий)</w:t>
      </w: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876C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(действий) </w:t>
      </w: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 w:rsidRPr="00876C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(действий) </w:t>
      </w:r>
      <w:r w:rsidRPr="0087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</w:t>
      </w:r>
    </w:p>
    <w:p w14:paraId="137534C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5A9C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Административные процедуры, осуществляемые уполномоченным органом при предоставлении муниципальной услуги:</w:t>
      </w:r>
    </w:p>
    <w:p w14:paraId="47000792" w14:textId="5435DE55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прием и регистрация заявления и прилагаемых к нему </w:t>
      </w:r>
      <w:r w:rsidR="00101378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либо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к рассмотрению заявления и прилагаемых к нему документов;</w:t>
      </w:r>
    </w:p>
    <w:p w14:paraId="672F4DA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и направление межведомственных запросов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документов (информации), необходимых для рассмотрения заявления;</w:t>
      </w:r>
    </w:p>
    <w:p w14:paraId="1CC38CF6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заявителя об отсутствии необходимых для предоставления муниципальной услуги сведений;</w:t>
      </w:r>
    </w:p>
    <w:p w14:paraId="15038C2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домом;</w:t>
      </w:r>
    </w:p>
    <w:p w14:paraId="4424F61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14:paraId="590160C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24EA1094" w14:textId="459B687F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 и регистрация заявления и прилагаемых к нему </w:t>
      </w:r>
      <w:r w:rsidR="00101378"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документов либо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отказ в приеме к рассмотрению заявления и прилагаемых к нему документов.</w:t>
      </w:r>
    </w:p>
    <w:p w14:paraId="428ABB48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регламента, на личном приеме, через МФЦ, почтовым отправлением или в электронной форме.</w:t>
      </w:r>
    </w:p>
    <w:p w14:paraId="5F3F97DD" w14:textId="77777777" w:rsidR="00876CC0" w:rsidRPr="00876CC0" w:rsidRDefault="00876CC0" w:rsidP="00876CC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заявления и прилагаемых к нему документов осуществляет должностное лицо уполномоченного органа, ответственное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 муниципальной услуги, специалист МФЦ, осуществляющий прием документов.</w:t>
      </w:r>
    </w:p>
    <w:p w14:paraId="25B1E9E8" w14:textId="77777777" w:rsidR="00876CC0" w:rsidRPr="00876CC0" w:rsidRDefault="00876CC0" w:rsidP="00876CC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делает копию с представленных заявителем подлинников документов и заверяет их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71CF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органом. В случае предоставления документов через МФЦ расписка выдается указанным МФЦ.</w:t>
      </w:r>
    </w:p>
    <w:p w14:paraId="4FCFAFC3" w14:textId="77777777" w:rsidR="00876CC0" w:rsidRPr="00876CC0" w:rsidRDefault="00876CC0" w:rsidP="0087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14:paraId="6D9698DD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орган.</w:t>
      </w:r>
    </w:p>
    <w:p w14:paraId="45734BFF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 исчисляется со дня регистрации заявления в уполномоченном органе или МФЦ.</w:t>
      </w:r>
    </w:p>
    <w:p w14:paraId="73375D42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2E01B533" w14:textId="77777777" w:rsidR="00876CC0" w:rsidRPr="00876CC0" w:rsidRDefault="00876CC0" w:rsidP="00876CC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87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129121B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иных оснований, предусмотренных пунктом 2.7 настоящего административного регламента, уполномоченный орган принимает решение об отказе в приеме заявления и прилагаемых к нему документов и выдает (направляет) заявителю уведомление об отказе в приеме документов</w:t>
      </w:r>
    </w:p>
    <w:p w14:paraId="64C67E08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Максимальный срок исполнения административной процедуры:</w:t>
      </w:r>
    </w:p>
    <w:p w14:paraId="2DDDE6FA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на личном приеме граждан – не  более 20 минут;</w:t>
      </w:r>
    </w:p>
    <w:p w14:paraId="34F2D824" w14:textId="2D0B6BB4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при поступлении заявления и документов по почте или через МФЦ – не более 3</w:t>
      </w:r>
      <w:r w:rsidR="0085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дней со дня поступления в уполномоченный орган;</w:t>
      </w:r>
    </w:p>
    <w:p w14:paraId="635AB651" w14:textId="78AB774F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при поступлении заявления в электронной форме – 1</w:t>
      </w:r>
      <w:r w:rsidR="0085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рабочий день.</w:t>
      </w:r>
    </w:p>
    <w:p w14:paraId="2A11281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 </w:t>
      </w:r>
    </w:p>
    <w:p w14:paraId="6F3B5B42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Pr="00876CC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Результатом исполнения административной процедуры является:</w:t>
      </w:r>
    </w:p>
    <w:p w14:paraId="5328E491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заявления, выдача (направление) заявителю расписки в получении заявления и приложенных к нему документов;</w:t>
      </w:r>
    </w:p>
    <w:p w14:paraId="62D5769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уведомления об отказе в приеме документов (уведомления об отказе в приеме к рассмотрению заявления, поступившего в электронном виде).</w:t>
      </w:r>
    </w:p>
    <w:p w14:paraId="3233C95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ED3F6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и направление межведомственных запросов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о предоставлении документов (информации), необходимых для рассмотрения заявления. </w:t>
      </w:r>
    </w:p>
    <w:p w14:paraId="3ED64C4C" w14:textId="77777777" w:rsidR="00876CC0" w:rsidRPr="00876CC0" w:rsidRDefault="00876CC0" w:rsidP="00876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Основанием для начала административной процедуры является получение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должностным лицом уполномоченного органа, ответственного за предоставление муниципальной услуги.</w:t>
      </w:r>
    </w:p>
    <w:p w14:paraId="3E39E7D6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 если выписка из Единого государственного реестра недвижимости не была представлена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в Федеральную службу государственной регистрации, кадастра и картографии о наличии (отсутствии) в Едином государственном реестре недвижимости  сведений о зарегистрированных правах на садовый дом или жилой дом.</w:t>
      </w:r>
    </w:p>
    <w:p w14:paraId="4E7FC99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представлена выписка из Единого государственного реестра недвижимости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14:paraId="17669A2D" w14:textId="650D1C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Максимальный срок исполнения административной процедуры – 3 дня со дня регистрации заявления.</w:t>
      </w:r>
    </w:p>
    <w:p w14:paraId="563579C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Результатом исполнения административной процедуры является формирование и направление межведомственных запросов о предоставлении документов (информации).</w:t>
      </w:r>
    </w:p>
    <w:p w14:paraId="5C8DA16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6E68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Уведомление заявителя об отсутствии необходимых для предоставления муниципальной услуги сведений.</w:t>
      </w:r>
    </w:p>
    <w:p w14:paraId="2C75D222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садовый дом или жилой дом, а правоустанавливающий документ, предусмотренный подпунктом 2 пункта 2.6.1 настоящего административного регламента, или нотариально заверенная копия такого документа не были представлены заявителем.</w:t>
      </w:r>
    </w:p>
    <w:p w14:paraId="3F0B321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указанных обстоятельств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14:paraId="2B8CE6EF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3.4.2. Уполномоченный орган уведомляет заявителя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в Едином государственном реестре недвижимости сведений о зарегистрированных правах на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садовый дом или жилой дом, указанным в заявлении способом о получении такого уведомления, и предлагает заявителю представить правоустанавливающий документ, предусмотренный подпунктом 2 пункта 2.6.1 настоящего административного регламента,                или нотариально заверенную копию такого документа в течение 15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календарных дней со дня направления уведомления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представлении правоустанавливающего документа.</w:t>
      </w:r>
    </w:p>
    <w:p w14:paraId="5784251B" w14:textId="2E745596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Максимальный срок исполнения административной процедуры – 1</w:t>
      </w:r>
      <w:r w:rsidR="0085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день со дня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поступления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садовый дом или жилой дом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0653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исполнения административной процедуры является направление заявителю уведомления об отсутствии в Едином государственном реестре недвижимости необходимых для предоставления муниципальной услуги сведений и предложения об их предоставлении.</w:t>
      </w:r>
    </w:p>
    <w:p w14:paraId="558696E3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7620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домом.</w:t>
      </w:r>
    </w:p>
    <w:p w14:paraId="5E57642D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выполнения административной процедуры является:</w:t>
      </w:r>
    </w:p>
    <w:p w14:paraId="59AB0BC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услуги;</w:t>
      </w:r>
    </w:p>
    <w:p w14:paraId="11F0C88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непредоставление заявителем </w:t>
      </w:r>
      <w:r w:rsidRPr="00876C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правоустанавливающего документа, предусмотренного подпунктом 2 пункта 2.6.1 настоящего административного регламента, или нотариально заверенной копии такого документа в течение 15 календарных дней со дня направления уведомления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представлении правоустанавливающего документа.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49FC6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 По результатам рассмотрения документов, при отсутствии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оснований, предусмотренных пунктом 2.8.2 настоящего административного регламента,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подготавливает решение о признании садового дома жилым домом или жилого дома садовым домом </w:t>
      </w: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форме, утвержденной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14:paraId="7A658E1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оснований, предусмотренных пунктом 2.8.2 настоящего административного регламента,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услуги, подготавливает решение об отказе в признании садового дома жилым домом или жилого дома садовым домом с указанием в нем причин отказа.</w:t>
      </w:r>
    </w:p>
    <w:p w14:paraId="2509779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14:paraId="773E2808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Максимальный срок исполнения административной </w:t>
      </w:r>
      <w:proofErr w:type="gramStart"/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:</w:t>
      </w:r>
      <w:proofErr w:type="gramEnd"/>
    </w:p>
    <w:p w14:paraId="2692B9FD" w14:textId="7D2DAA68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 календарных дней с момента получения должностным лицом уполномоченного органа, ответственным за предоставление муниципальной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услуги;</w:t>
      </w:r>
    </w:p>
    <w:p w14:paraId="65F5D4C8" w14:textId="5BEF5C7A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- 5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14:paraId="22F0ED8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исполнения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14:paraId="0FD4101C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AB60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14:paraId="5FA5D254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выполнения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14:paraId="7782CBA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способом.</w:t>
      </w:r>
    </w:p>
    <w:p w14:paraId="6FCC08DB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через МФЦ решение направляется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МФЦ для его передачи заявителю, если им не указан иной способ его получения.</w:t>
      </w:r>
    </w:p>
    <w:p w14:paraId="017C9A25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признании (об отказе в признании) садового дома жилым домом или жилого дома садовым домом направляется заявителю в личный кабинет на Едином портале государственных и муниципальных услуг.</w:t>
      </w:r>
    </w:p>
    <w:p w14:paraId="2432362A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Решение о признании (об отказе в признании) садового дома жилым домом или жилого дома садовым домом выдается (направляется) заявителю не позднее чем через 3 рабочих дня со дня его принятия.</w:t>
      </w:r>
    </w:p>
    <w:p w14:paraId="3554AFFE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Максимальный срок исполнения административной процедуры – 3 рабочих дня с даты подписания руководителем уполномоченного органа решения о признании (об отказе в признании) садового дома жилым домом или жилого дома садовым домом. </w:t>
      </w:r>
    </w:p>
    <w:p w14:paraId="0CF0743D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исполнения административной процедуры является направление (вручение) заявителю решения уполномоченного органа:</w:t>
      </w:r>
    </w:p>
    <w:p w14:paraId="7FA7F287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садового дома жилым домом или жилого дома садовым домом;</w:t>
      </w:r>
    </w:p>
    <w:p w14:paraId="69102D99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признании садового дома жилым домом или жилого дома садовым домом.</w:t>
      </w:r>
    </w:p>
    <w:p w14:paraId="2CB23541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1BCF4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Pr="00876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и муниципальных услуг.</w:t>
      </w:r>
    </w:p>
    <w:p w14:paraId="7CAABB46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муниципальных услуг заявителю обеспечивается выполнение следующих действий: </w:t>
      </w:r>
    </w:p>
    <w:p w14:paraId="3CDF5614" w14:textId="77777777" w:rsidR="00876CC0" w:rsidRPr="00876CC0" w:rsidRDefault="00876CC0" w:rsidP="00876CC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5EF61B99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уполномоченный орган для подачи запроса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(далее – запрос);</w:t>
      </w:r>
    </w:p>
    <w:p w14:paraId="228DB0B9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14:paraId="30C17184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082C934C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14:paraId="311B82E2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14:paraId="0778DB64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42854326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0D6DEF03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заявителя (предъявление заявителю перечня вопросов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исчерпывающего перечня вариантов ответов на указанные вопросы)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4D76F046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66EC9162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1C924248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услуг.</w:t>
      </w:r>
    </w:p>
    <w:p w14:paraId="32058A4A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19971353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53CD13D8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7D7F2440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государственных и муниципальных услуг в едином личном кабинете или в электронной форме запроса.</w:t>
      </w:r>
    </w:p>
    <w:p w14:paraId="119EA2D7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0DD9C1B0" w14:textId="7777777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83D86" w14:textId="77777777" w:rsidR="00876CC0" w:rsidRPr="00876CC0" w:rsidRDefault="00876CC0" w:rsidP="00876CC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698D2D8C" w14:textId="77777777" w:rsidR="00876CC0" w:rsidRPr="00876CC0" w:rsidRDefault="00876CC0" w:rsidP="00876CC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9350A" w14:textId="05F91507" w:rsidR="00876CC0" w:rsidRPr="00876CC0" w:rsidRDefault="00876CC0" w:rsidP="0087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соблюдением</w:t>
      </w:r>
      <w:r w:rsidR="00DE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DE1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должностными лицами </w:t>
      </w:r>
      <w:r w:rsidR="00DE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DE1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участвующими в предоставлении муниципальной услуги,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должностными лицами </w:t>
      </w:r>
      <w:r w:rsidR="00DE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DE1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 уполномоченными на осуществление данного контроля, </w:t>
      </w:r>
      <w:r w:rsidR="009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93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="00933F8F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включает в себя проведение проверок полноты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9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93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</w:t>
      </w:r>
      <w:r w:rsidR="009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93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14B107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76D81EB3" w14:textId="37B90458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Плановых проверок соблюдения и исполнения должностными лицами </w:t>
      </w:r>
      <w:r w:rsid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764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C1EABF7" w14:textId="2601166F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Внеплановых проверок соблюдения и исполнения должностными лицами </w:t>
      </w:r>
      <w:r w:rsid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764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FB81526" w14:textId="5E614772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764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="00764D8E"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410144A" w14:textId="77777777" w:rsidR="00876CC0" w:rsidRPr="00876CC0" w:rsidRDefault="00876CC0" w:rsidP="00876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27E751A5" w14:textId="4AD785D0" w:rsidR="00876CC0" w:rsidRPr="00876CC0" w:rsidRDefault="00876CC0" w:rsidP="00876CC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Должностные лица </w:t>
      </w:r>
      <w:r w:rsid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764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033FD08" w14:textId="1CCDAFC6" w:rsidR="00876CC0" w:rsidRPr="00876CC0" w:rsidRDefault="00876CC0" w:rsidP="00876CC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876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00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Песковатского</w:t>
      </w:r>
      <w:r w:rsidR="00764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7F10CC" w14:textId="77777777" w:rsidR="00876CC0" w:rsidRPr="00876CC0" w:rsidRDefault="00876CC0" w:rsidP="00876CC0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13B40E" w14:textId="77777777" w:rsidR="00764D8E" w:rsidRPr="00764D8E" w:rsidRDefault="00764D8E" w:rsidP="00764D8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14:paraId="7FEF4EC1" w14:textId="5128F974" w:rsidR="00764D8E" w:rsidRPr="00764D8E" w:rsidRDefault="00764D8E" w:rsidP="00764D8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администрации </w:t>
      </w:r>
      <w:r w:rsidR="0020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Песковатского</w:t>
      </w:r>
      <w:r w:rsidRPr="00764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области, МФЦ, а также их должностных лиц, муниципальных служащих, работников</w:t>
      </w:r>
    </w:p>
    <w:p w14:paraId="1AAD41DE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4AFF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14:paraId="2B9ED000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         № 210-ФЗ);</w:t>
      </w:r>
    </w:p>
    <w:p w14:paraId="069E57DC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039D4DD2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44BF1BEC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729F1422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5BD44FAA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B011B93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48BC90A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31AC818A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41F25D2E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9ED8395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</w:t>
      </w:r>
      <w:proofErr w:type="gramStart"/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либо</w:t>
      </w:r>
      <w:proofErr w:type="gramEnd"/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77DDA4BF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главы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2CAD12EC" w14:textId="77777777" w:rsidR="0076361B" w:rsidRDefault="00764D8E" w:rsidP="0076361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14:paraId="40216E9C" w14:textId="6C3E4A16" w:rsidR="00764D8E" w:rsidRPr="00764D8E" w:rsidRDefault="00764D8E" w:rsidP="0076361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руководителем органа, предоставляющего муниципальную услугу.</w:t>
      </w:r>
    </w:p>
    <w:p w14:paraId="5D9D1D41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14:paraId="6F78247F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 w14:paraId="6F1D0CD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82020C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лица, либо муниципального служащего, МФЦ, работника МФЦ;</w:t>
      </w:r>
    </w:p>
    <w:p w14:paraId="3E9568E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04E5C73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E17B73B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14:paraId="6EDD4C1D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ABDF42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244BC972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A7BCF0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жалобу без ответа по существу поставленных в ней вопросов и сообщить заявителю о недопустимости злоупотребления правом.</w:t>
      </w:r>
    </w:p>
    <w:p w14:paraId="4AC1938F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F46BD3F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7D71418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12AC072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1025CC8E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5250FDF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49DE9EE6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7C82C2EE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3F7D1B73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14:paraId="3D92CF56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14:paraId="4428F7CD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14:paraId="72B739FA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7A382919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78D98E5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E2F69EC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BFF6FAF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16C4440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 в судебном порядке в соответствии с законодательством Российской Федерации.</w:t>
      </w:r>
    </w:p>
    <w:p w14:paraId="3182FD27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093699F6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D3AB7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22D20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09EE0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FCF94B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4686B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6B739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FE432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2078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1305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165E7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F4CE0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4EDE4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7065E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C0303" w14:textId="3E3A6415" w:rsid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E514B" w14:textId="63219804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1AF44" w14:textId="793D870F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355F7" w14:textId="0BB5C6F7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EAA3A" w14:textId="7CF54B42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51B29" w14:textId="00FFDB3A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9DFB0" w14:textId="2E5755CE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39062" w14:textId="3D46E38E" w:rsidR="009663D6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4A443" w14:textId="77777777" w:rsidR="009663D6" w:rsidRPr="00764D8E" w:rsidRDefault="009663D6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010F" w14:textId="77777777" w:rsidR="0027522C" w:rsidRPr="0027522C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27522C">
        <w:rPr>
          <w:rFonts w:ascii="Times New Roman" w:hAnsi="Times New Roman"/>
        </w:rPr>
        <w:t>Приложение №1</w:t>
      </w:r>
    </w:p>
    <w:p w14:paraId="44A0571E" w14:textId="77777777" w:rsidR="0027522C" w:rsidRPr="0027522C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22C">
        <w:rPr>
          <w:rFonts w:ascii="Times New Roman" w:hAnsi="Times New Roman"/>
        </w:rPr>
        <w:t>к административному регламенту</w:t>
      </w:r>
    </w:p>
    <w:p w14:paraId="563AFC5B" w14:textId="77777777" w:rsidR="0027522C" w:rsidRPr="0027522C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22C">
        <w:rPr>
          <w:rFonts w:ascii="Times New Roman" w:hAnsi="Times New Roman"/>
        </w:rPr>
        <w:t xml:space="preserve">предоставления муниципальной услуги </w:t>
      </w:r>
    </w:p>
    <w:p w14:paraId="2FF01377" w14:textId="77777777" w:rsidR="0027522C" w:rsidRPr="0027522C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22C">
        <w:rPr>
          <w:rFonts w:ascii="Times New Roman" w:hAnsi="Times New Roman"/>
        </w:rPr>
        <w:t>«Признание садового дома жилым домом</w:t>
      </w:r>
    </w:p>
    <w:p w14:paraId="28277EFE" w14:textId="1587B781" w:rsidR="0027522C" w:rsidRPr="0027522C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22C">
        <w:rPr>
          <w:rFonts w:ascii="Times New Roman" w:hAnsi="Times New Roman"/>
        </w:rPr>
        <w:t xml:space="preserve"> и жилого дома садовым домом</w:t>
      </w:r>
    </w:p>
    <w:p w14:paraId="0E3FAA0C" w14:textId="77777777" w:rsidR="0027522C" w:rsidRPr="001A3B6B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B6B44AF" w14:textId="77777777" w:rsidR="0027522C" w:rsidRPr="001A3B6B" w:rsidRDefault="0027522C" w:rsidP="00275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36BB81" w14:textId="34AADF6E" w:rsidR="0027522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 xml:space="preserve">Главе </w:t>
      </w:r>
      <w:r w:rsidR="00200F2D">
        <w:rPr>
          <w:rFonts w:ascii="Times New Roman" w:hAnsi="Times New Roman"/>
          <w:sz w:val="28"/>
          <w:szCs w:val="28"/>
        </w:rPr>
        <w:t>Песковатского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41504B2" w14:textId="025019CC" w:rsidR="0027522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 муниципального района</w:t>
      </w:r>
    </w:p>
    <w:p w14:paraId="55FA6141" w14:textId="20B05E67" w:rsidR="0027522C" w:rsidRPr="008525E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14:paraId="57C3F3BE" w14:textId="77777777" w:rsidR="0027522C" w:rsidRPr="008525E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от ____________________________________</w:t>
      </w:r>
    </w:p>
    <w:p w14:paraId="136A9C7D" w14:textId="77777777" w:rsidR="0027522C" w:rsidRPr="008525EC" w:rsidRDefault="0027522C" w:rsidP="00275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(ФИО заявителя) </w:t>
      </w:r>
    </w:p>
    <w:p w14:paraId="7C02206D" w14:textId="148F3740" w:rsidR="0027522C" w:rsidRPr="008525E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25EC">
        <w:rPr>
          <w:rFonts w:ascii="Times New Roman" w:hAnsi="Times New Roman"/>
          <w:sz w:val="28"/>
          <w:szCs w:val="28"/>
        </w:rPr>
        <w:t>Паспорт_______________________________</w:t>
      </w:r>
    </w:p>
    <w:p w14:paraId="78A2FE90" w14:textId="44D76090" w:rsidR="0027522C" w:rsidRPr="008525E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выдан ________________________________</w:t>
      </w:r>
    </w:p>
    <w:p w14:paraId="200CDC04" w14:textId="278C1A3D" w:rsidR="0027522C" w:rsidRPr="008525E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25EC">
        <w:rPr>
          <w:rFonts w:ascii="Times New Roman" w:hAnsi="Times New Roman"/>
          <w:sz w:val="28"/>
          <w:szCs w:val="28"/>
        </w:rPr>
        <w:t>адрес__________________________________</w:t>
      </w:r>
    </w:p>
    <w:p w14:paraId="2861491D" w14:textId="77777777" w:rsidR="0027522C" w:rsidRPr="008525EC" w:rsidRDefault="0027522C" w:rsidP="002752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______________________________________</w:t>
      </w:r>
    </w:p>
    <w:p w14:paraId="373EB833" w14:textId="77777777" w:rsidR="0027522C" w:rsidRPr="008525EC" w:rsidRDefault="0027522C" w:rsidP="0027522C">
      <w:pPr>
        <w:spacing w:after="0" w:line="240" w:lineRule="auto"/>
        <w:jc w:val="right"/>
        <w:rPr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 xml:space="preserve"> телефон _______________________________</w:t>
      </w:r>
    </w:p>
    <w:p w14:paraId="7C2D4E1F" w14:textId="77777777" w:rsidR="0027522C" w:rsidRPr="008525EC" w:rsidRDefault="0027522C" w:rsidP="0027522C">
      <w:pPr>
        <w:rPr>
          <w:sz w:val="28"/>
          <w:szCs w:val="28"/>
        </w:rPr>
      </w:pPr>
    </w:p>
    <w:p w14:paraId="711AF40B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ЗАЯВЛЕНИЕ</w:t>
      </w:r>
    </w:p>
    <w:p w14:paraId="321142B5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 xml:space="preserve">о признании садового дома жилым домом </w:t>
      </w:r>
    </w:p>
    <w:p w14:paraId="5B38E535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или жилого дома садовым домом</w:t>
      </w:r>
    </w:p>
    <w:p w14:paraId="30BDF8B9" w14:textId="77777777" w:rsidR="0027522C" w:rsidRPr="008525EC" w:rsidRDefault="0027522C" w:rsidP="0027522C">
      <w:pPr>
        <w:jc w:val="both"/>
        <w:rPr>
          <w:rFonts w:ascii="Times New Roman" w:hAnsi="Times New Roman"/>
          <w:sz w:val="28"/>
          <w:szCs w:val="28"/>
        </w:rPr>
      </w:pPr>
    </w:p>
    <w:p w14:paraId="02FB9C37" w14:textId="77777777" w:rsidR="0027522C" w:rsidRPr="008525EC" w:rsidRDefault="0027522C" w:rsidP="00275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Прошу рассмотреть представленные документы и признать садовый дом (жилой дом) расположенный по адресу_____________________________ __________________________________________________________________с кадастровым номером ___________________________, расположенный на земельном участке с кадастровым номером ____________________________ жилым домом (садовым домом).</w:t>
      </w:r>
    </w:p>
    <w:p w14:paraId="09A496A4" w14:textId="3093E9C7" w:rsidR="0027522C" w:rsidRPr="008525EC" w:rsidRDefault="0027522C" w:rsidP="0027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ab/>
        <w:t>Обязуюсь обеспечить свободный доступ к садовом</w:t>
      </w:r>
      <w:r>
        <w:rPr>
          <w:rFonts w:ascii="Times New Roman" w:hAnsi="Times New Roman"/>
          <w:sz w:val="28"/>
          <w:szCs w:val="28"/>
        </w:rPr>
        <w:t>у дому (жилому дому) должностным</w:t>
      </w:r>
      <w:r w:rsidRPr="008525E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8525EC">
        <w:rPr>
          <w:rFonts w:ascii="Times New Roman" w:hAnsi="Times New Roman"/>
          <w:sz w:val="28"/>
          <w:szCs w:val="28"/>
        </w:rPr>
        <w:t xml:space="preserve"> администрации </w:t>
      </w:r>
      <w:r w:rsidR="00200F2D">
        <w:rPr>
          <w:rFonts w:ascii="Times New Roman" w:hAnsi="Times New Roman"/>
          <w:sz w:val="28"/>
          <w:szCs w:val="28"/>
        </w:rPr>
        <w:t>Песковатского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 и членам</w:t>
      </w:r>
      <w:r w:rsidRPr="008525EC">
        <w:rPr>
          <w:rFonts w:ascii="Times New Roman" w:hAnsi="Times New Roman"/>
          <w:sz w:val="28"/>
          <w:szCs w:val="28"/>
        </w:rPr>
        <w:t xml:space="preserve"> комиссии. </w:t>
      </w:r>
    </w:p>
    <w:p w14:paraId="0A33CEF3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14:paraId="009701AF" w14:textId="77777777" w:rsidR="0027522C" w:rsidRPr="008525EC" w:rsidRDefault="0027522C" w:rsidP="00275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14:paraId="3C2850BF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71AE8ED6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0AA8D92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5EE2F" w14:textId="77777777" w:rsidR="0027522C" w:rsidRPr="008525EC" w:rsidRDefault="0027522C" w:rsidP="0027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2E2764" w14:textId="6C24D22B" w:rsidR="0027522C" w:rsidRDefault="0027522C" w:rsidP="00C1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 xml:space="preserve">Способ получения </w:t>
      </w:r>
      <w:r>
        <w:rPr>
          <w:rFonts w:ascii="Times New Roman" w:hAnsi="Times New Roman"/>
          <w:sz w:val="28"/>
          <w:szCs w:val="28"/>
        </w:rPr>
        <w:t>результатов предоставления муниципальной услуги:</w:t>
      </w:r>
    </w:p>
    <w:p w14:paraId="673842E3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6AF30D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52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 личном обращении в администрацию        _____________________;</w:t>
      </w:r>
    </w:p>
    <w:p w14:paraId="45FB2BD7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522C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 xml:space="preserve">                                                      </w:t>
      </w:r>
      <w:r w:rsidRPr="002752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(подпись заявителя)</w:t>
      </w:r>
    </w:p>
    <w:p w14:paraId="4FCDA328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52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 </w:t>
      </w:r>
      <w:proofErr w:type="gramStart"/>
      <w:r w:rsidRPr="002752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 личном</w:t>
      </w:r>
      <w:proofErr w:type="gramEnd"/>
      <w:r w:rsidRPr="002752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обращении  в  многофункциональный  центр  по  месту  подачи заявления               _______________________;</w:t>
      </w:r>
    </w:p>
    <w:p w14:paraId="1EF91D62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522C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 xml:space="preserve">                                </w:t>
      </w:r>
      <w:r w:rsidRPr="002752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(подпись заявителя)</w:t>
      </w:r>
    </w:p>
    <w:p w14:paraId="55E90900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</w:pPr>
    </w:p>
    <w:p w14:paraId="680B1B04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52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почтовым отправлением на адрес: ________________     </w:t>
      </w:r>
      <w:r w:rsidRPr="002752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___________________;</w:t>
      </w:r>
    </w:p>
    <w:p w14:paraId="0D185660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_Hlk118895665"/>
      <w:r w:rsidRPr="002752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 заявителя)</w:t>
      </w:r>
    </w:p>
    <w:bookmarkEnd w:id="4"/>
    <w:p w14:paraId="79B66641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</w:pPr>
    </w:p>
    <w:p w14:paraId="657DD375" w14:textId="77777777" w:rsidR="0027522C" w:rsidRPr="0027522C" w:rsidRDefault="0027522C" w:rsidP="00C149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726157C" w14:textId="42AD5113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522C">
        <w:rPr>
          <w:rFonts w:ascii="Times New Roman" w:eastAsia="Calibri" w:hAnsi="Times New Roman" w:cs="Times New Roman"/>
          <w:sz w:val="28"/>
          <w:szCs w:val="28"/>
          <w:lang w:eastAsia="ru-RU"/>
        </w:rPr>
        <w:t>- в виде электронного документа, посредством электронной почты</w:t>
      </w:r>
      <w:r w:rsidRPr="0027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52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электронный адрес: </w:t>
      </w:r>
      <w:proofErr w:type="spellStart"/>
      <w:r w:rsidRPr="0027522C">
        <w:rPr>
          <w:rFonts w:ascii="Times New Roman" w:eastAsia="Calibri" w:hAnsi="Times New Roman" w:cs="Times New Roman"/>
          <w:sz w:val="28"/>
          <w:szCs w:val="28"/>
          <w:lang w:eastAsia="ru-RU"/>
        </w:rPr>
        <w:t>e-mail</w:t>
      </w:r>
      <w:proofErr w:type="spellEnd"/>
      <w:r w:rsidRPr="002752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75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522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         ____________________;</w:t>
      </w:r>
      <w:r w:rsidRPr="002752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14:paraId="7B12F1B0" w14:textId="77777777" w:rsidR="0027522C" w:rsidRPr="0027522C" w:rsidRDefault="0027522C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52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 заявителя)</w:t>
      </w:r>
    </w:p>
    <w:p w14:paraId="2BAA1793" w14:textId="77777777" w:rsidR="0027522C" w:rsidRPr="008525EC" w:rsidRDefault="0027522C" w:rsidP="0027522C">
      <w:pPr>
        <w:rPr>
          <w:sz w:val="28"/>
          <w:szCs w:val="28"/>
        </w:rPr>
      </w:pPr>
    </w:p>
    <w:p w14:paraId="16CCEE81" w14:textId="77777777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</w:pPr>
    </w:p>
    <w:p w14:paraId="4EE6939E" w14:textId="77777777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1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Расписка получена</w:t>
      </w:r>
    </w:p>
    <w:p w14:paraId="7EB9FC8C" w14:textId="77777777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1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"__" ___________ ____ г.</w:t>
      </w:r>
    </w:p>
    <w:p w14:paraId="401A7322" w14:textId="77777777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</w:pPr>
    </w:p>
    <w:p w14:paraId="51BFA4F6" w14:textId="77777777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</w:pPr>
      <w:r w:rsidRPr="00C14990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________________________________________________________</w:t>
      </w:r>
    </w:p>
    <w:p w14:paraId="40284164" w14:textId="2356D34A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49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(фамилия, имя, отчество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лица, подавшего заявление</w:t>
      </w:r>
      <w:r w:rsidRPr="00C149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</w:p>
    <w:p w14:paraId="636172DE" w14:textId="77777777" w:rsidR="00C14990" w:rsidRPr="00C14990" w:rsidRDefault="00C14990" w:rsidP="00C149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</w:pPr>
    </w:p>
    <w:p w14:paraId="65D4E001" w14:textId="7961A3A3" w:rsidR="00C14990" w:rsidRPr="00C14990" w:rsidRDefault="00C14990" w:rsidP="00C14990">
      <w:pPr>
        <w:pStyle w:val="aff6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990"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данных, указанных в настоящем заявлении и прилагаемых документах  администрации </w:t>
      </w:r>
      <w:r w:rsidR="00200F2D">
        <w:rPr>
          <w:rFonts w:ascii="Times New Roman" w:hAnsi="Times New Roman"/>
          <w:sz w:val="28"/>
          <w:szCs w:val="28"/>
        </w:rPr>
        <w:t>Песковатского</w:t>
      </w:r>
      <w:r w:rsidRPr="00C14990">
        <w:rPr>
          <w:rFonts w:ascii="Times New Roman" w:hAnsi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 в соответствии с Федеральным </w:t>
      </w:r>
      <w:hyperlink r:id="rId24" w:history="1">
        <w:r w:rsidRPr="00C14990">
          <w:rPr>
            <w:rFonts w:ascii="Times New Roman" w:hAnsi="Times New Roman"/>
            <w:sz w:val="28"/>
            <w:szCs w:val="28"/>
          </w:rPr>
          <w:t>законом</w:t>
        </w:r>
      </w:hyperlink>
      <w:r w:rsidRPr="00C14990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данных».  </w:t>
      </w:r>
    </w:p>
    <w:p w14:paraId="375719A0" w14:textId="77777777" w:rsidR="0027522C" w:rsidRDefault="0027522C" w:rsidP="0027522C"/>
    <w:p w14:paraId="5FCC7323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90433" w14:textId="77777777" w:rsidR="00C14990" w:rsidRPr="008525EC" w:rsidRDefault="00C14990" w:rsidP="00C149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Подпись лица, подавшего заявление:</w:t>
      </w:r>
    </w:p>
    <w:p w14:paraId="09F2E016" w14:textId="77777777" w:rsidR="00C14990" w:rsidRPr="008525EC" w:rsidRDefault="00C14990" w:rsidP="00C1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EC">
        <w:rPr>
          <w:rFonts w:ascii="Times New Roman" w:hAnsi="Times New Roman"/>
          <w:sz w:val="28"/>
          <w:szCs w:val="28"/>
        </w:rPr>
        <w:t>«___</w:t>
      </w:r>
      <w:proofErr w:type="gramStart"/>
      <w:r w:rsidRPr="008525EC">
        <w:rPr>
          <w:rFonts w:ascii="Times New Roman" w:hAnsi="Times New Roman"/>
          <w:sz w:val="28"/>
          <w:szCs w:val="28"/>
        </w:rPr>
        <w:t>_»_</w:t>
      </w:r>
      <w:proofErr w:type="gramEnd"/>
      <w:r w:rsidRPr="008525EC">
        <w:rPr>
          <w:rFonts w:ascii="Times New Roman" w:hAnsi="Times New Roman"/>
          <w:sz w:val="28"/>
          <w:szCs w:val="28"/>
        </w:rPr>
        <w:t>_________ 20___г.    ___________         ________________________</w:t>
      </w:r>
    </w:p>
    <w:p w14:paraId="458B7160" w14:textId="77777777" w:rsidR="00C14990" w:rsidRPr="0027522C" w:rsidRDefault="00C14990" w:rsidP="00C1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2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</w:t>
      </w:r>
      <w:proofErr w:type="gramStart"/>
      <w:r w:rsidRPr="0027522C">
        <w:rPr>
          <w:rFonts w:ascii="Times New Roman" w:hAnsi="Times New Roman"/>
          <w:sz w:val="20"/>
          <w:szCs w:val="20"/>
        </w:rPr>
        <w:t xml:space="preserve">подпись)  </w:t>
      </w:r>
      <w:r w:rsidRPr="008525E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525EC">
        <w:rPr>
          <w:rFonts w:ascii="Times New Roman" w:hAnsi="Times New Roman"/>
          <w:sz w:val="28"/>
          <w:szCs w:val="28"/>
        </w:rPr>
        <w:t xml:space="preserve">              </w:t>
      </w:r>
      <w:r w:rsidRPr="0027522C">
        <w:rPr>
          <w:rFonts w:ascii="Times New Roman" w:hAnsi="Times New Roman"/>
          <w:sz w:val="20"/>
          <w:szCs w:val="20"/>
        </w:rPr>
        <w:t>(расшифровка подписи заявителя)</w:t>
      </w:r>
    </w:p>
    <w:p w14:paraId="1189515C" w14:textId="77777777" w:rsidR="00C14990" w:rsidRPr="008525EC" w:rsidRDefault="00C14990" w:rsidP="00C1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9F908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3704A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78C31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A0E51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3FD15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10FA8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271C7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BFA7" w14:textId="77777777" w:rsidR="00764D8E" w:rsidRPr="00764D8E" w:rsidRDefault="00764D8E" w:rsidP="00764D8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12E8D" w14:textId="33EED05B" w:rsidR="00876CC0" w:rsidRPr="00876CC0" w:rsidRDefault="00764D8E" w:rsidP="00876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EC0CC" w14:textId="4251100E" w:rsidR="00876CC0" w:rsidRPr="00876CC0" w:rsidRDefault="0027522C" w:rsidP="00876C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B798D9" w14:textId="1619DB2E" w:rsidR="007C0779" w:rsidRDefault="00876CC0">
      <w:r>
        <w:t xml:space="preserve"> </w:t>
      </w:r>
    </w:p>
    <w:sectPr w:rsidR="007C0779" w:rsidSect="009663D6">
      <w:headerReference w:type="even" r:id="rId25"/>
      <w:headerReference w:type="default" r:id="rId26"/>
      <w:pgSz w:w="11906" w:h="16838"/>
      <w:pgMar w:top="567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4A4C" w14:textId="77777777" w:rsidR="008E5595" w:rsidRDefault="008E5595" w:rsidP="00876CC0">
      <w:pPr>
        <w:spacing w:after="0" w:line="240" w:lineRule="auto"/>
      </w:pPr>
      <w:r>
        <w:separator/>
      </w:r>
    </w:p>
  </w:endnote>
  <w:endnote w:type="continuationSeparator" w:id="0">
    <w:p w14:paraId="386D6313" w14:textId="77777777" w:rsidR="008E5595" w:rsidRDefault="008E5595" w:rsidP="008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F4D9" w14:textId="77777777" w:rsidR="008E5595" w:rsidRDefault="008E5595" w:rsidP="00876CC0">
      <w:pPr>
        <w:spacing w:after="0" w:line="240" w:lineRule="auto"/>
      </w:pPr>
      <w:r>
        <w:separator/>
      </w:r>
    </w:p>
  </w:footnote>
  <w:footnote w:type="continuationSeparator" w:id="0">
    <w:p w14:paraId="13643D8B" w14:textId="77777777" w:rsidR="008E5595" w:rsidRDefault="008E5595" w:rsidP="008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4A80" w14:textId="025702B7" w:rsidR="00B04680" w:rsidRDefault="00000000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63D6">
      <w:rPr>
        <w:rStyle w:val="ad"/>
        <w:noProof/>
      </w:rPr>
      <w:t>2</w:t>
    </w:r>
    <w:r>
      <w:rPr>
        <w:rStyle w:val="ad"/>
      </w:rPr>
      <w:fldChar w:fldCharType="end"/>
    </w:r>
  </w:p>
  <w:p w14:paraId="0746CF5E" w14:textId="77777777" w:rsidR="00B04680" w:rsidRDefault="000000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DD8B" w14:textId="77777777" w:rsidR="00B04680" w:rsidRDefault="00000000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14:paraId="7807FE4D" w14:textId="77777777" w:rsidR="00B04680" w:rsidRDefault="00000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 w15:restartNumberingAfterBreak="0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9" w15:restartNumberingAfterBreak="0">
    <w:nsid w:val="5FD71068"/>
    <w:multiLevelType w:val="hybridMultilevel"/>
    <w:tmpl w:val="15281950"/>
    <w:lvl w:ilvl="0" w:tplc="5060D9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BAB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5FCEB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6C297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55249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586BB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DDAF2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40F1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4AE9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3874221">
    <w:abstractNumId w:val="4"/>
  </w:num>
  <w:num w:numId="2" w16cid:durableId="1338775877">
    <w:abstractNumId w:val="6"/>
  </w:num>
  <w:num w:numId="3" w16cid:durableId="577442889">
    <w:abstractNumId w:val="3"/>
  </w:num>
  <w:num w:numId="4" w16cid:durableId="1656956056">
    <w:abstractNumId w:val="0"/>
  </w:num>
  <w:num w:numId="5" w16cid:durableId="455608769">
    <w:abstractNumId w:val="1"/>
  </w:num>
  <w:num w:numId="6" w16cid:durableId="1870873651">
    <w:abstractNumId w:val="5"/>
  </w:num>
  <w:num w:numId="7" w16cid:durableId="333152124">
    <w:abstractNumId w:val="8"/>
  </w:num>
  <w:num w:numId="8" w16cid:durableId="205223499">
    <w:abstractNumId w:val="7"/>
  </w:num>
  <w:num w:numId="9" w16cid:durableId="2142962902">
    <w:abstractNumId w:val="2"/>
  </w:num>
  <w:num w:numId="10" w16cid:durableId="148059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C0"/>
    <w:rsid w:val="00087F50"/>
    <w:rsid w:val="000A1CCE"/>
    <w:rsid w:val="00101378"/>
    <w:rsid w:val="00193370"/>
    <w:rsid w:val="001945A1"/>
    <w:rsid w:val="00200F2D"/>
    <w:rsid w:val="0027522C"/>
    <w:rsid w:val="00526424"/>
    <w:rsid w:val="005C16B6"/>
    <w:rsid w:val="00635D34"/>
    <w:rsid w:val="0065745F"/>
    <w:rsid w:val="0076361B"/>
    <w:rsid w:val="00764D8E"/>
    <w:rsid w:val="007C0779"/>
    <w:rsid w:val="008533BA"/>
    <w:rsid w:val="00876CC0"/>
    <w:rsid w:val="008E5595"/>
    <w:rsid w:val="00933F8F"/>
    <w:rsid w:val="009663D6"/>
    <w:rsid w:val="009B4282"/>
    <w:rsid w:val="00A27101"/>
    <w:rsid w:val="00AB5A67"/>
    <w:rsid w:val="00C14990"/>
    <w:rsid w:val="00CE6AD6"/>
    <w:rsid w:val="00DE1A77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41629"/>
  <w15:chartTrackingRefBased/>
  <w15:docId w15:val="{1F9FDB64-1C1B-46C9-8C32-A5B7480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76C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876C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876C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876C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876CC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876CC0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76CC0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C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76CC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76CC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76CC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876CC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876CC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876CC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876CC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876CC0"/>
  </w:style>
  <w:style w:type="paragraph" w:styleId="a3">
    <w:name w:val="Body Text"/>
    <w:basedOn w:val="a"/>
    <w:link w:val="a4"/>
    <w:rsid w:val="00876C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76CC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76C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76CC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lock Text"/>
    <w:basedOn w:val="a"/>
    <w:rsid w:val="00876CC0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76CC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76CC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rsid w:val="00876CC0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876CC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alloon Text"/>
    <w:basedOn w:val="a"/>
    <w:link w:val="a9"/>
    <w:semiHidden/>
    <w:rsid w:val="00876C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876CC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Абзац списка1"/>
    <w:aliases w:val="Абзац списка нумерованный"/>
    <w:basedOn w:val="a"/>
    <w:link w:val="aa"/>
    <w:uiPriority w:val="34"/>
    <w:qFormat/>
    <w:rsid w:val="00876C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87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CC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876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876C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basedOn w:val="a0"/>
    <w:rsid w:val="00876CC0"/>
  </w:style>
  <w:style w:type="paragraph" w:customStyle="1" w:styleId="210">
    <w:name w:val="Основной текст 21"/>
    <w:basedOn w:val="a"/>
    <w:rsid w:val="00876CC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uiPriority w:val="99"/>
    <w:rsid w:val="00876CC0"/>
    <w:rPr>
      <w:color w:val="0000FF"/>
      <w:u w:val="single"/>
    </w:rPr>
  </w:style>
  <w:style w:type="paragraph" w:customStyle="1" w:styleId="af">
    <w:basedOn w:val="a"/>
    <w:next w:val="af0"/>
    <w:link w:val="af1"/>
    <w:qFormat/>
    <w:rsid w:val="00876CC0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1">
    <w:name w:val="Название Знак"/>
    <w:link w:val="af"/>
    <w:rsid w:val="00876CC0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0">
    <w:name w:val="Обычный +13 пт"/>
    <w:basedOn w:val="a"/>
    <w:link w:val="131"/>
    <w:rsid w:val="00876C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131">
    <w:name w:val="Обычный +13 пт Знак"/>
    <w:link w:val="130"/>
    <w:rsid w:val="00876CC0"/>
    <w:rPr>
      <w:rFonts w:ascii="Arial" w:eastAsia="Times New Roman" w:hAnsi="Arial" w:cs="Times New Roman"/>
      <w:sz w:val="18"/>
      <w:szCs w:val="18"/>
      <w:lang w:val="x-none" w:eastAsia="ru-RU"/>
    </w:rPr>
  </w:style>
  <w:style w:type="paragraph" w:customStyle="1" w:styleId="text">
    <w:name w:val="text"/>
    <w:basedOn w:val="a"/>
    <w:rsid w:val="00876CC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876CC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876C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876CC0"/>
    <w:rPr>
      <w:rFonts w:cs="Times New Roman"/>
      <w:color w:val="000000"/>
    </w:rPr>
  </w:style>
  <w:style w:type="character" w:customStyle="1" w:styleId="snippetequal">
    <w:name w:val="snippet_equal"/>
    <w:basedOn w:val="a0"/>
    <w:rsid w:val="00876CC0"/>
  </w:style>
  <w:style w:type="character" w:customStyle="1" w:styleId="blk">
    <w:name w:val="blk"/>
    <w:rsid w:val="00876CC0"/>
  </w:style>
  <w:style w:type="character" w:customStyle="1" w:styleId="af2">
    <w:name w:val="Гипертекстовая ссылка"/>
    <w:rsid w:val="00876CC0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876C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 Spacing"/>
    <w:qFormat/>
    <w:rsid w:val="0087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876CC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876CC0"/>
    <w:pPr>
      <w:spacing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876C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87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876C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endnote reference"/>
    <w:semiHidden/>
    <w:rsid w:val="00876CC0"/>
    <w:rPr>
      <w:vertAlign w:val="superscript"/>
    </w:rPr>
  </w:style>
  <w:style w:type="paragraph" w:styleId="af8">
    <w:name w:val="footnote text"/>
    <w:basedOn w:val="a"/>
    <w:link w:val="af9"/>
    <w:uiPriority w:val="99"/>
    <w:rsid w:val="0087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0"/>
    <w:link w:val="af8"/>
    <w:uiPriority w:val="99"/>
    <w:rsid w:val="00876C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rsid w:val="00876CC0"/>
    <w:rPr>
      <w:vertAlign w:val="superscript"/>
    </w:rPr>
  </w:style>
  <w:style w:type="paragraph" w:styleId="afb">
    <w:name w:val="Document Map"/>
    <w:basedOn w:val="a"/>
    <w:link w:val="afc"/>
    <w:semiHidden/>
    <w:rsid w:val="00876CC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c">
    <w:name w:val="Схема документа Знак"/>
    <w:basedOn w:val="a0"/>
    <w:link w:val="afb"/>
    <w:semiHidden/>
    <w:rsid w:val="00876CC0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EmailStyle68">
    <w:name w:val="EmailStyle68"/>
    <w:semiHidden/>
    <w:rsid w:val="00876CC0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876CC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87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6CC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d">
    <w:name w:val="annotation reference"/>
    <w:uiPriority w:val="99"/>
    <w:semiHidden/>
    <w:unhideWhenUsed/>
    <w:rsid w:val="00876CC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7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76C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76CC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76C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-">
    <w:name w:val="Рег. Заголовок 2-го уровня регламента"/>
    <w:basedOn w:val="ConsPlusNormal"/>
    <w:qFormat/>
    <w:rsid w:val="00876CC0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76CC0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76CC0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3"/>
    <w:uiPriority w:val="34"/>
    <w:locked/>
    <w:rsid w:val="00876CC0"/>
    <w:rPr>
      <w:rFonts w:ascii="Calibri" w:eastAsia="Calibri" w:hAnsi="Calibri" w:cs="Times New Roman"/>
      <w:lang w:val="x-none"/>
    </w:rPr>
  </w:style>
  <w:style w:type="paragraph" w:styleId="aff2">
    <w:name w:val="footer"/>
    <w:basedOn w:val="a"/>
    <w:link w:val="aff3"/>
    <w:uiPriority w:val="99"/>
    <w:semiHidden/>
    <w:unhideWhenUsed/>
    <w:rsid w:val="00876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semiHidden/>
    <w:rsid w:val="00876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7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"/>
    <w:link w:val="aff5"/>
    <w:uiPriority w:val="10"/>
    <w:qFormat/>
    <w:rsid w:val="00876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5">
    <w:name w:val="Заголовок Знак"/>
    <w:basedOn w:val="a0"/>
    <w:link w:val="af0"/>
    <w:uiPriority w:val="10"/>
    <w:rsid w:val="00876C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List Paragraph"/>
    <w:basedOn w:val="a"/>
    <w:uiPriority w:val="34"/>
    <w:qFormat/>
    <w:rsid w:val="00C14990"/>
    <w:pPr>
      <w:ind w:left="720"/>
      <w:contextualSpacing/>
    </w:pPr>
  </w:style>
  <w:style w:type="character" w:styleId="aff7">
    <w:name w:val="Unresolved Mention"/>
    <w:basedOn w:val="a0"/>
    <w:uiPriority w:val="99"/>
    <w:semiHidden/>
    <w:unhideWhenUsed/>
    <w:rsid w:val="00F3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eskovatki@yandex.ru" TargetMode="External"/><Relationship Id="rId13" Type="http://schemas.openxmlformats.org/officeDocument/2006/relationships/hyperlink" Target="consultantplus://offline/ref=D7006C7685D737DF5B14955A0287C68343C8C7B3962DFA599D4F4991FAD16A06D91E5C6C28CA8721973D9744FCn80DO" TargetMode="External"/><Relationship Id="rId18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17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BC99F307AC5B606ECAD16C1E13E57520D7ACC87834F3FE1BBD3B96D7C61202C010A32C6CCF8E2E0C83D255906Ba3Y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006C7685D737DF5B14955A0287C68343C8C4B99726FA599D4F4991FAD16A06D91E5C6C28CA8721973D9744FCn80DO" TargetMode="External"/><Relationship Id="rId1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10615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Мельниченко</dc:creator>
  <cp:keywords/>
  <dc:description/>
  <cp:lastModifiedBy>Марина Ганичева</cp:lastModifiedBy>
  <cp:revision>10</cp:revision>
  <dcterms:created xsi:type="dcterms:W3CDTF">2022-12-20T07:11:00Z</dcterms:created>
  <dcterms:modified xsi:type="dcterms:W3CDTF">2022-12-20T08:44:00Z</dcterms:modified>
</cp:coreProperties>
</file>