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1A5AB" w14:textId="5CE765F3" w:rsidR="00016859" w:rsidRPr="00E30130" w:rsidRDefault="00016859" w:rsidP="00E30130">
      <w:pPr>
        <w:pStyle w:val="a3"/>
        <w:shd w:val="clear" w:color="auto" w:fill="FFFFFF"/>
        <w:spacing w:before="0" w:beforeAutospacing="0" w:after="288" w:afterAutospacing="0"/>
        <w:jc w:val="center"/>
        <w:rPr>
          <w:rStyle w:val="a4"/>
          <w:color w:val="4F4F4F"/>
          <w:sz w:val="28"/>
          <w:szCs w:val="28"/>
        </w:rPr>
      </w:pPr>
      <w:r w:rsidRPr="00E30130">
        <w:rPr>
          <w:rStyle w:val="a4"/>
          <w:color w:val="4F4F4F"/>
          <w:sz w:val="28"/>
          <w:szCs w:val="28"/>
        </w:rPr>
        <w:t>Памятка для населения</w:t>
      </w:r>
      <w:r w:rsidR="00E30130">
        <w:rPr>
          <w:rStyle w:val="a4"/>
          <w:color w:val="4F4F4F"/>
          <w:sz w:val="28"/>
          <w:szCs w:val="28"/>
        </w:rPr>
        <w:t xml:space="preserve"> «</w:t>
      </w:r>
      <w:r w:rsidRPr="00E30130">
        <w:rPr>
          <w:rStyle w:val="a4"/>
          <w:color w:val="4F4F4F"/>
          <w:sz w:val="28"/>
          <w:szCs w:val="28"/>
        </w:rPr>
        <w:t>Лихорадка Западного Нила</w:t>
      </w:r>
      <w:r w:rsidR="00E30130">
        <w:rPr>
          <w:rStyle w:val="a4"/>
          <w:color w:val="4F4F4F"/>
          <w:sz w:val="28"/>
          <w:szCs w:val="28"/>
        </w:rPr>
        <w:t>»</w:t>
      </w:r>
    </w:p>
    <w:p w14:paraId="112D5EFA" w14:textId="77777777" w:rsidR="00016859" w:rsidRDefault="00016859" w:rsidP="00016859">
      <w:pPr>
        <w:pStyle w:val="a3"/>
        <w:shd w:val="clear" w:color="auto" w:fill="FFFFFF"/>
        <w:spacing w:before="0" w:beforeAutospacing="0" w:after="288" w:afterAutospacing="0"/>
        <w:jc w:val="center"/>
        <w:rPr>
          <w:rStyle w:val="a4"/>
          <w:rFonts w:ascii="Verdana" w:hAnsi="Verdana"/>
          <w:color w:val="4F4F4F"/>
          <w:sz w:val="21"/>
          <w:szCs w:val="21"/>
        </w:rPr>
      </w:pPr>
      <w:r>
        <w:rPr>
          <w:noProof/>
        </w:rPr>
        <w:drawing>
          <wp:inline distT="0" distB="0" distL="0" distR="0" wp14:anchorId="558B4899" wp14:editId="5B6D0885">
            <wp:extent cx="2751877" cy="20601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6755" cy="206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145BC" w14:textId="77777777" w:rsidR="00016859" w:rsidRPr="00E35DED" w:rsidRDefault="00016859" w:rsidP="00016859">
      <w:pPr>
        <w:pStyle w:val="a3"/>
        <w:shd w:val="clear" w:color="auto" w:fill="FFFFFF"/>
        <w:spacing w:before="0" w:beforeAutospacing="0" w:after="288" w:afterAutospacing="0"/>
        <w:jc w:val="center"/>
        <w:rPr>
          <w:rFonts w:ascii="Verdana" w:hAnsi="Verdana"/>
          <w:i/>
          <w:iCs/>
          <w:color w:val="4F4F4F"/>
          <w:sz w:val="20"/>
          <w:szCs w:val="20"/>
        </w:rPr>
      </w:pPr>
      <w:r w:rsidRPr="00E35DED">
        <w:rPr>
          <w:i/>
          <w:iCs/>
          <w:sz w:val="20"/>
          <w:szCs w:val="20"/>
        </w:rPr>
        <w:t>Рисунок: http://storage.inovaco.ru/media</w:t>
      </w:r>
    </w:p>
    <w:p w14:paraId="09FCF785" w14:textId="77777777" w:rsidR="00016859" w:rsidRPr="00E30130" w:rsidRDefault="00016859" w:rsidP="00E30130">
      <w:pPr>
        <w:pStyle w:val="a3"/>
        <w:shd w:val="clear" w:color="auto" w:fill="FFFFFF"/>
        <w:spacing w:before="0" w:beforeAutospacing="0" w:after="0" w:afterAutospacing="0" w:line="0" w:lineRule="atLeast"/>
        <w:ind w:firstLine="851"/>
        <w:jc w:val="both"/>
        <w:rPr>
          <w:color w:val="000000" w:themeColor="text1"/>
          <w:sz w:val="28"/>
          <w:szCs w:val="28"/>
        </w:rPr>
      </w:pPr>
      <w:r w:rsidRPr="00E30130">
        <w:rPr>
          <w:color w:val="000000" w:themeColor="text1"/>
          <w:sz w:val="28"/>
          <w:szCs w:val="28"/>
        </w:rPr>
        <w:t>Лихорадка Западного Нила - острое вирусное заболевание, характеризующееся лихорадкой, серозным воспалением мозговых оболочек (крайне редко - менингоэнцефалитом), системным поражением слизистых оболочек и, реже, сыпью.</w:t>
      </w:r>
    </w:p>
    <w:p w14:paraId="48B061F6" w14:textId="77777777" w:rsidR="00016859" w:rsidRPr="00E30130" w:rsidRDefault="00016859" w:rsidP="00E30130">
      <w:pPr>
        <w:pStyle w:val="a3"/>
        <w:shd w:val="clear" w:color="auto" w:fill="FFFFFF"/>
        <w:spacing w:before="0" w:beforeAutospacing="0" w:after="0" w:afterAutospacing="0" w:line="0" w:lineRule="atLeast"/>
        <w:ind w:firstLine="851"/>
        <w:jc w:val="both"/>
        <w:rPr>
          <w:color w:val="000000" w:themeColor="text1"/>
          <w:sz w:val="28"/>
          <w:szCs w:val="28"/>
        </w:rPr>
      </w:pPr>
      <w:r w:rsidRPr="00E30130">
        <w:rPr>
          <w:color w:val="000000" w:themeColor="text1"/>
          <w:sz w:val="28"/>
          <w:szCs w:val="28"/>
        </w:rPr>
        <w:t xml:space="preserve">Переносчиками вируса являются комары, иксодовые и </w:t>
      </w:r>
      <w:proofErr w:type="spellStart"/>
      <w:r w:rsidRPr="00E30130">
        <w:rPr>
          <w:color w:val="000000" w:themeColor="text1"/>
          <w:sz w:val="28"/>
          <w:szCs w:val="28"/>
        </w:rPr>
        <w:t>аргасовые</w:t>
      </w:r>
      <w:proofErr w:type="spellEnd"/>
      <w:r w:rsidRPr="00E30130">
        <w:rPr>
          <w:color w:val="000000" w:themeColor="text1"/>
          <w:sz w:val="28"/>
          <w:szCs w:val="28"/>
        </w:rPr>
        <w:t xml:space="preserve"> клещи, а резервуаром инфекции - птицы и грызуны. Лихорадка западного Нила имеет отчетливую сезонность - позднее лето и осень. Чаще заболевают люди молодого возраста.</w:t>
      </w:r>
    </w:p>
    <w:p w14:paraId="31AB007F" w14:textId="77777777" w:rsidR="00016859" w:rsidRPr="00E30130" w:rsidRDefault="00016859" w:rsidP="00E30130">
      <w:pPr>
        <w:pStyle w:val="a3"/>
        <w:shd w:val="clear" w:color="auto" w:fill="FFFFFF"/>
        <w:spacing w:before="0" w:beforeAutospacing="0" w:after="0" w:afterAutospacing="0" w:line="0" w:lineRule="atLeast"/>
        <w:ind w:firstLine="851"/>
        <w:jc w:val="both"/>
        <w:rPr>
          <w:color w:val="000000" w:themeColor="text1"/>
          <w:sz w:val="28"/>
          <w:szCs w:val="28"/>
        </w:rPr>
      </w:pPr>
      <w:r w:rsidRPr="00E30130">
        <w:rPr>
          <w:color w:val="000000" w:themeColor="text1"/>
          <w:sz w:val="28"/>
          <w:szCs w:val="28"/>
        </w:rPr>
        <w:t>Инкубационный период колеблется от нескольких дней до 2-3 недель (чаще 3-6 дней). Заболевание начинается остро с быстрого повышения температуры тела до 38-40°С, сопровождающегося ознобом. У некоторых больных повышению температуры тела предшествуют кратковременные явления в виде общей слабости, понижения аппетита, усталости, чувства напряжения в мышцах, особенно в икроножных, потливости, головных болей.</w:t>
      </w:r>
    </w:p>
    <w:p w14:paraId="083ED1B8" w14:textId="77777777" w:rsidR="00016859" w:rsidRPr="00E30130" w:rsidRDefault="00016859" w:rsidP="00E30130">
      <w:pPr>
        <w:pStyle w:val="a3"/>
        <w:shd w:val="clear" w:color="auto" w:fill="FFFFFF"/>
        <w:spacing w:before="0" w:beforeAutospacing="0" w:after="0" w:afterAutospacing="0" w:line="0" w:lineRule="atLeast"/>
        <w:ind w:firstLine="851"/>
        <w:jc w:val="both"/>
        <w:rPr>
          <w:color w:val="000000" w:themeColor="text1"/>
          <w:sz w:val="28"/>
          <w:szCs w:val="28"/>
        </w:rPr>
      </w:pPr>
      <w:r w:rsidRPr="00E30130">
        <w:rPr>
          <w:color w:val="000000" w:themeColor="text1"/>
          <w:sz w:val="28"/>
          <w:szCs w:val="28"/>
        </w:rPr>
        <w:t>Заболевание характеризуется резко выраженными явлениями общей интоксикации: сильная мучительная головная боль с преимущественной локализацией в области лба и глазниц, боли в глазных яблоках, генерализованные мышечные боли. Особенно сильные боли отмечаются в мышцах шеи и поясницы. У многих больных наблюдаются умеренные боли в суставах конечностей, припухлости суставов не отмечается. На высоте интоксикации нередко возникают многократные рвоты, аппетит отсутствует, появляются боли в области сердца, чувство замирания и другие неприятные ощущения в левой половине грудной клетки. Может отмечаться сонливость.</w:t>
      </w:r>
    </w:p>
    <w:p w14:paraId="6D00418E" w14:textId="77777777" w:rsidR="00016859" w:rsidRPr="00E30130" w:rsidRDefault="00016859" w:rsidP="00E30130">
      <w:pPr>
        <w:pStyle w:val="a3"/>
        <w:shd w:val="clear" w:color="auto" w:fill="FFFFFF"/>
        <w:spacing w:before="0" w:beforeAutospacing="0" w:after="0" w:afterAutospacing="0" w:line="0" w:lineRule="atLeast"/>
        <w:ind w:firstLine="851"/>
        <w:jc w:val="both"/>
        <w:rPr>
          <w:b/>
          <w:bCs/>
          <w:color w:val="000000" w:themeColor="text1"/>
          <w:sz w:val="28"/>
          <w:szCs w:val="28"/>
        </w:rPr>
      </w:pPr>
      <w:r w:rsidRPr="00E30130">
        <w:rPr>
          <w:b/>
          <w:bCs/>
          <w:color w:val="000000" w:themeColor="text1"/>
          <w:sz w:val="28"/>
          <w:szCs w:val="28"/>
        </w:rPr>
        <w:t>Эффективной вакцины для профилактики Лихорадки Западного Нила не существует! Профилактика заболеваний сводится к борьбе с комарами, для чего можно рекомендовать следующее:</w:t>
      </w:r>
    </w:p>
    <w:p w14:paraId="3DDFC9E4" w14:textId="77777777" w:rsidR="00016859" w:rsidRPr="00E30130" w:rsidRDefault="00016859" w:rsidP="00E30130">
      <w:pPr>
        <w:pStyle w:val="a3"/>
        <w:shd w:val="clear" w:color="auto" w:fill="FFFFFF"/>
        <w:spacing w:before="0" w:beforeAutospacing="0" w:after="0" w:afterAutospacing="0" w:line="0" w:lineRule="atLeast"/>
        <w:ind w:firstLine="851"/>
        <w:jc w:val="both"/>
        <w:rPr>
          <w:b/>
          <w:bCs/>
          <w:color w:val="000000" w:themeColor="text1"/>
          <w:sz w:val="28"/>
          <w:szCs w:val="28"/>
        </w:rPr>
      </w:pPr>
      <w:r w:rsidRPr="00E30130">
        <w:rPr>
          <w:b/>
          <w:bCs/>
          <w:color w:val="000000" w:themeColor="text1"/>
          <w:sz w:val="28"/>
          <w:szCs w:val="28"/>
        </w:rPr>
        <w:t xml:space="preserve">-В сезон с мая по сентябрь проводить </w:t>
      </w:r>
      <w:proofErr w:type="spellStart"/>
      <w:r w:rsidRPr="00E30130">
        <w:rPr>
          <w:b/>
          <w:bCs/>
          <w:color w:val="000000" w:themeColor="text1"/>
          <w:sz w:val="28"/>
          <w:szCs w:val="28"/>
        </w:rPr>
        <w:t>засетчивание</w:t>
      </w:r>
      <w:proofErr w:type="spellEnd"/>
      <w:r w:rsidRPr="00E30130">
        <w:rPr>
          <w:b/>
          <w:bCs/>
          <w:color w:val="000000" w:themeColor="text1"/>
          <w:sz w:val="28"/>
          <w:szCs w:val="28"/>
        </w:rPr>
        <w:t xml:space="preserve"> окон и балконов.</w:t>
      </w:r>
    </w:p>
    <w:p w14:paraId="4D50F97B" w14:textId="77777777" w:rsidR="00016859" w:rsidRPr="00E30130" w:rsidRDefault="00016859" w:rsidP="00E30130">
      <w:pPr>
        <w:pStyle w:val="a3"/>
        <w:shd w:val="clear" w:color="auto" w:fill="FFFFFF"/>
        <w:spacing w:before="0" w:beforeAutospacing="0" w:after="0" w:afterAutospacing="0" w:line="0" w:lineRule="atLeast"/>
        <w:ind w:firstLine="851"/>
        <w:jc w:val="both"/>
        <w:rPr>
          <w:b/>
          <w:bCs/>
          <w:color w:val="000000" w:themeColor="text1"/>
          <w:sz w:val="28"/>
          <w:szCs w:val="28"/>
        </w:rPr>
      </w:pPr>
      <w:r w:rsidRPr="00E30130">
        <w:rPr>
          <w:b/>
          <w:bCs/>
          <w:color w:val="000000" w:themeColor="text1"/>
          <w:sz w:val="28"/>
          <w:szCs w:val="28"/>
        </w:rPr>
        <w:t xml:space="preserve">-При выезде на базы отдыха и дачные участки использовать </w:t>
      </w:r>
      <w:proofErr w:type="spellStart"/>
      <w:r w:rsidRPr="00E30130">
        <w:rPr>
          <w:b/>
          <w:bCs/>
          <w:color w:val="000000" w:themeColor="text1"/>
          <w:sz w:val="28"/>
          <w:szCs w:val="28"/>
        </w:rPr>
        <w:t>репеллентные</w:t>
      </w:r>
      <w:proofErr w:type="spellEnd"/>
      <w:r w:rsidRPr="00E30130">
        <w:rPr>
          <w:b/>
          <w:bCs/>
          <w:color w:val="000000" w:themeColor="text1"/>
          <w:sz w:val="28"/>
          <w:szCs w:val="28"/>
        </w:rPr>
        <w:t xml:space="preserve"> средства.</w:t>
      </w:r>
    </w:p>
    <w:p w14:paraId="367FD2BA" w14:textId="5933313C" w:rsidR="00016859" w:rsidRPr="00E30130" w:rsidRDefault="00016859" w:rsidP="00E30130">
      <w:pPr>
        <w:pStyle w:val="a3"/>
        <w:shd w:val="clear" w:color="auto" w:fill="FFFFFF"/>
        <w:spacing w:before="0" w:beforeAutospacing="0" w:after="0" w:afterAutospacing="0" w:line="0" w:lineRule="atLeast"/>
        <w:ind w:firstLine="851"/>
        <w:jc w:val="both"/>
        <w:rPr>
          <w:b/>
          <w:bCs/>
          <w:color w:val="000000" w:themeColor="text1"/>
          <w:sz w:val="28"/>
          <w:szCs w:val="28"/>
        </w:rPr>
      </w:pPr>
      <w:r w:rsidRPr="00E30130">
        <w:rPr>
          <w:b/>
          <w:bCs/>
          <w:color w:val="000000" w:themeColor="text1"/>
          <w:sz w:val="28"/>
          <w:szCs w:val="28"/>
        </w:rPr>
        <w:t>-Не менее 1 раза в неделю менять воду в ёмкостях для её хранения на дачах и в частном секторе</w:t>
      </w:r>
      <w:r w:rsidR="003376E1">
        <w:rPr>
          <w:b/>
          <w:bCs/>
          <w:color w:val="000000" w:themeColor="text1"/>
          <w:sz w:val="28"/>
          <w:szCs w:val="28"/>
        </w:rPr>
        <w:t>,</w:t>
      </w:r>
      <w:r w:rsidRPr="00E30130">
        <w:rPr>
          <w:b/>
          <w:bCs/>
          <w:color w:val="000000" w:themeColor="text1"/>
          <w:sz w:val="28"/>
          <w:szCs w:val="28"/>
        </w:rPr>
        <w:t xml:space="preserve"> не допуская размножения комаров.</w:t>
      </w:r>
    </w:p>
    <w:p w14:paraId="60C40AC0" w14:textId="77777777" w:rsidR="00DE7DFE" w:rsidRPr="00E35DED" w:rsidRDefault="00DE7DFE" w:rsidP="00DE7DFE">
      <w:pPr>
        <w:pStyle w:val="a3"/>
        <w:shd w:val="clear" w:color="auto" w:fill="FFFFFF"/>
        <w:spacing w:before="0" w:beforeAutospacing="0" w:after="288" w:afterAutospacing="0"/>
        <w:ind w:firstLine="993"/>
        <w:jc w:val="both"/>
        <w:rPr>
          <w:i/>
          <w:iCs/>
          <w:color w:val="4F4F4F"/>
          <w:sz w:val="20"/>
          <w:szCs w:val="20"/>
        </w:rPr>
      </w:pPr>
      <w:r w:rsidRPr="00E35DED">
        <w:rPr>
          <w:i/>
          <w:iCs/>
          <w:color w:val="4F4F4F"/>
          <w:sz w:val="20"/>
          <w:szCs w:val="20"/>
        </w:rPr>
        <w:t>Источник:</w:t>
      </w:r>
      <w:r w:rsidRPr="00E35DED">
        <w:rPr>
          <w:i/>
          <w:iCs/>
          <w:sz w:val="20"/>
          <w:szCs w:val="20"/>
        </w:rPr>
        <w:t xml:space="preserve"> </w:t>
      </w:r>
      <w:hyperlink r:id="rId5" w:history="1">
        <w:r w:rsidRPr="00E35DED">
          <w:rPr>
            <w:rStyle w:val="a5"/>
            <w:i/>
            <w:iCs/>
            <w:sz w:val="20"/>
            <w:szCs w:val="20"/>
          </w:rPr>
          <w:t>http://06.rospotrebnadzor.ru</w:t>
        </w:r>
      </w:hyperlink>
    </w:p>
    <w:p w14:paraId="5BDD5824" w14:textId="77777777" w:rsidR="00220AA1" w:rsidRDefault="00220AA1"/>
    <w:sectPr w:rsidR="00220AA1" w:rsidSect="00DE7DFE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ABA"/>
    <w:rsid w:val="00016859"/>
    <w:rsid w:val="00220AA1"/>
    <w:rsid w:val="003376E1"/>
    <w:rsid w:val="00A61ABA"/>
    <w:rsid w:val="00DE7DFE"/>
    <w:rsid w:val="00E30130"/>
    <w:rsid w:val="00E3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D60C"/>
  <w15:chartTrackingRefBased/>
  <w15:docId w15:val="{9E43EC8D-DFB1-4608-81A1-4302800F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859"/>
    <w:rPr>
      <w:b/>
      <w:bCs/>
    </w:rPr>
  </w:style>
  <w:style w:type="character" w:styleId="a5">
    <w:name w:val="Hyperlink"/>
    <w:basedOn w:val="a0"/>
    <w:uiPriority w:val="99"/>
    <w:semiHidden/>
    <w:unhideWhenUsed/>
    <w:rsid w:val="000168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06.rospotrebnadzor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Алаторцева</dc:creator>
  <cp:keywords/>
  <dc:description/>
  <cp:lastModifiedBy>Татьяна А. Алаторцева</cp:lastModifiedBy>
  <cp:revision>3</cp:revision>
  <cp:lastPrinted>2022-04-21T11:33:00Z</cp:lastPrinted>
  <dcterms:created xsi:type="dcterms:W3CDTF">2022-04-21T11:32:00Z</dcterms:created>
  <dcterms:modified xsi:type="dcterms:W3CDTF">2022-04-21T11:33:00Z</dcterms:modified>
</cp:coreProperties>
</file>